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D969" w14:textId="77777777" w:rsidR="00BB3EE7" w:rsidRDefault="00BB3EE7">
      <w:pPr>
        <w:jc w:val="center"/>
        <w:rPr>
          <w:rFonts w:ascii="Cambria" w:hAnsi="Cambria"/>
          <w:b/>
          <w:bCs/>
          <w:sz w:val="18"/>
          <w:szCs w:val="18"/>
          <w:lang w:val="it-IT"/>
        </w:rPr>
      </w:pPr>
    </w:p>
    <w:p w14:paraId="66C2E6DA" w14:textId="70439C4B" w:rsidR="00E04752" w:rsidRDefault="00530CEC">
      <w:pPr>
        <w:jc w:val="center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INFORMATIVA </w:t>
      </w:r>
    </w:p>
    <w:p w14:paraId="5E1F1D4C" w14:textId="624D1626" w:rsidR="00E04752" w:rsidRDefault="00530CEC">
      <w:pPr>
        <w:jc w:val="center"/>
        <w:rPr>
          <w:lang w:val="it-IT"/>
        </w:rPr>
      </w:pPr>
      <w:r>
        <w:rPr>
          <w:rFonts w:ascii="Cambria" w:hAnsi="Cambria"/>
          <w:b/>
          <w:bCs/>
          <w:i/>
          <w:iCs/>
          <w:sz w:val="18"/>
          <w:szCs w:val="18"/>
          <w:lang w:val="it-IT"/>
        </w:rPr>
        <w:t>EX</w:t>
      </w:r>
      <w:r>
        <w:rPr>
          <w:rFonts w:ascii="Cambria" w:hAnsi="Cambria"/>
          <w:b/>
          <w:bCs/>
          <w:sz w:val="18"/>
          <w:szCs w:val="18"/>
          <w:lang w:val="it-IT"/>
        </w:rPr>
        <w:t xml:space="preserve"> ART. 13 DEL REGOLAMENTO (UE) n. 679 del 2016</w:t>
      </w:r>
    </w:p>
    <w:p w14:paraId="6AB3E039" w14:textId="77777777" w:rsidR="00E04752" w:rsidRDefault="00E04752">
      <w:pPr>
        <w:jc w:val="center"/>
        <w:rPr>
          <w:rFonts w:ascii="Cambria" w:eastAsia="Cambria" w:hAnsi="Cambria" w:cs="Cambria"/>
          <w:b/>
          <w:bCs/>
          <w:sz w:val="18"/>
          <w:szCs w:val="18"/>
          <w:lang w:val="it-IT"/>
        </w:rPr>
      </w:pPr>
    </w:p>
    <w:p w14:paraId="11ADCEF7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 Regolamento Europeo UE/2016/679 (di seguito il “Regolamento”) stabilisce norme relative alla protezione delle persone fisiche con riguardo al trattamento dei dati personali.</w:t>
      </w:r>
    </w:p>
    <w:p w14:paraId="53E98E8E" w14:textId="6E4C9148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In osservanza del principio di trasparenza previsto dagli artt. 5 e 12 del Regolamento, </w:t>
      </w:r>
      <w:r w:rsidR="00270302" w:rsidRPr="0081778B">
        <w:rPr>
          <w:rFonts w:ascii="Cambria" w:hAnsi="Cambria"/>
          <w:sz w:val="18"/>
          <w:szCs w:val="18"/>
          <w:lang w:val="it-IT"/>
        </w:rPr>
        <w:t>Trentino Sviluppo S.p.A.</w:t>
      </w:r>
      <w:r w:rsidR="00270302">
        <w:rPr>
          <w:rFonts w:ascii="Cambria" w:hAnsi="Cambria"/>
          <w:sz w:val="18"/>
          <w:szCs w:val="18"/>
          <w:lang w:val="it-IT"/>
        </w:rPr>
        <w:t xml:space="preserve"> </w:t>
      </w:r>
      <w:r>
        <w:rPr>
          <w:rFonts w:ascii="Cambria" w:hAnsi="Cambria"/>
          <w:sz w:val="18"/>
          <w:szCs w:val="18"/>
          <w:lang w:val="it-IT"/>
        </w:rPr>
        <w:t>Le fornisce le informazioni richieste dagli art. 13 del Regolamento.</w:t>
      </w:r>
    </w:p>
    <w:p w14:paraId="420EB999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3FC04CD4" w14:textId="77777777" w:rsidR="00270302" w:rsidRPr="0081778B" w:rsidRDefault="00270302" w:rsidP="00270302">
      <w:pPr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Titolare del trattamento </w:t>
      </w:r>
      <w:r>
        <w:rPr>
          <w:rFonts w:ascii="Cambria" w:hAnsi="Cambria"/>
          <w:sz w:val="18"/>
          <w:szCs w:val="18"/>
          <w:lang w:val="it-IT"/>
        </w:rPr>
        <w:t xml:space="preserve">dei dati personali </w:t>
      </w:r>
      <w:r w:rsidRPr="0081778B">
        <w:rPr>
          <w:rFonts w:ascii="Cambria" w:hAnsi="Cambria"/>
          <w:sz w:val="18"/>
          <w:szCs w:val="18"/>
          <w:lang w:val="it-IT"/>
        </w:rPr>
        <w:t xml:space="preserve">Trentino Sviluppo S.p.A., </w:t>
      </w:r>
      <w:r>
        <w:rPr>
          <w:rFonts w:ascii="Cambria" w:hAnsi="Cambria"/>
          <w:sz w:val="18"/>
          <w:szCs w:val="18"/>
          <w:lang w:val="it-IT"/>
        </w:rPr>
        <w:t xml:space="preserve">con sede in </w:t>
      </w:r>
      <w:r w:rsidRPr="0081778B">
        <w:rPr>
          <w:rFonts w:ascii="Cambria" w:hAnsi="Cambria"/>
          <w:sz w:val="18"/>
          <w:szCs w:val="18"/>
          <w:lang w:val="it-IT"/>
        </w:rPr>
        <w:t xml:space="preserve">Via Zeni, n. 8 - 38068 Rovereto (TN), E-mail: </w:t>
      </w:r>
      <w:bookmarkStart w:id="0" w:name="_Hlk175130323"/>
      <w:r w:rsidRPr="0081778B">
        <w:rPr>
          <w:rFonts w:ascii="Cambria" w:hAnsi="Cambria"/>
          <w:sz w:val="18"/>
          <w:szCs w:val="18"/>
          <w:lang w:val="it-IT"/>
        </w:rPr>
        <w:t>info@trentinosviluppo.it</w:t>
      </w:r>
      <w:bookmarkEnd w:id="0"/>
      <w:r w:rsidRPr="0081778B">
        <w:rPr>
          <w:rFonts w:ascii="Cambria" w:hAnsi="Cambria"/>
          <w:sz w:val="18"/>
          <w:szCs w:val="18"/>
          <w:lang w:val="it-IT"/>
        </w:rPr>
        <w:t>, C.F. e</w:t>
      </w:r>
      <w:r>
        <w:rPr>
          <w:rFonts w:ascii="Cambria" w:hAnsi="Cambria"/>
          <w:sz w:val="18"/>
          <w:szCs w:val="18"/>
          <w:lang w:val="it-IT"/>
        </w:rPr>
        <w:t xml:space="preserve"> </w:t>
      </w:r>
      <w:r w:rsidRPr="0081778B">
        <w:rPr>
          <w:rFonts w:ascii="Cambria" w:hAnsi="Cambria"/>
          <w:sz w:val="18"/>
          <w:szCs w:val="18"/>
          <w:lang w:val="it-IT"/>
        </w:rPr>
        <w:t>P.IVA: 00123240228, Tel. (0464) 443111.</w:t>
      </w:r>
    </w:p>
    <w:p w14:paraId="0A1B094A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481528FC" w14:textId="77777777" w:rsidR="00270302" w:rsidRPr="00970DD6" w:rsidRDefault="00270302" w:rsidP="00270302">
      <w:pPr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Responsabile della protezione dei dati </w:t>
      </w:r>
      <w:r>
        <w:rPr>
          <w:rFonts w:ascii="Cambria" w:hAnsi="Cambria"/>
          <w:sz w:val="18"/>
          <w:szCs w:val="18"/>
          <w:lang w:val="it-IT"/>
        </w:rPr>
        <w:t xml:space="preserve">(RPD) </w:t>
      </w:r>
      <w:r w:rsidRPr="00970DD6">
        <w:rPr>
          <w:rFonts w:ascii="Cambria" w:hAnsi="Cambria"/>
          <w:sz w:val="18"/>
          <w:szCs w:val="18"/>
          <w:lang w:val="it-IT"/>
        </w:rPr>
        <w:t xml:space="preserve">(Data Protection Officer - DPO) è raggiungibile al seguente indirizzo: </w:t>
      </w:r>
    </w:p>
    <w:p w14:paraId="2D46465F" w14:textId="61B4172D" w:rsidR="00E04752" w:rsidRDefault="00270302" w:rsidP="00270302">
      <w:pPr>
        <w:rPr>
          <w:rFonts w:ascii="Cambria" w:hAnsi="Cambria"/>
          <w:sz w:val="18"/>
          <w:szCs w:val="18"/>
          <w:lang w:val="it-IT"/>
        </w:rPr>
      </w:pPr>
      <w:r w:rsidRPr="00970DD6">
        <w:rPr>
          <w:rFonts w:ascii="Cambria" w:hAnsi="Cambria"/>
          <w:sz w:val="18"/>
          <w:szCs w:val="18"/>
          <w:lang w:val="it-IT"/>
        </w:rPr>
        <w:t>Trentino Sviluppo – RPD, via Zeni, n. 8 - 38068 Rovereto (TN),</w:t>
      </w:r>
      <w:r>
        <w:rPr>
          <w:rFonts w:ascii="Cambria" w:hAnsi="Cambria"/>
          <w:sz w:val="18"/>
          <w:szCs w:val="18"/>
          <w:lang w:val="it-IT"/>
        </w:rPr>
        <w:t xml:space="preserve"> </w:t>
      </w:r>
      <w:r w:rsidRPr="00970DD6">
        <w:rPr>
          <w:rFonts w:ascii="Cambria" w:hAnsi="Cambria"/>
          <w:sz w:val="18"/>
          <w:szCs w:val="18"/>
          <w:lang w:val="it-IT"/>
        </w:rPr>
        <w:t>nonché ai seguenti contatti: tel. 0464 443</w:t>
      </w:r>
      <w:r>
        <w:rPr>
          <w:rFonts w:ascii="Cambria" w:hAnsi="Cambria"/>
          <w:sz w:val="18"/>
          <w:szCs w:val="18"/>
          <w:lang w:val="it-IT"/>
        </w:rPr>
        <w:t>312</w:t>
      </w:r>
      <w:r w:rsidRPr="00970DD6">
        <w:rPr>
          <w:rFonts w:ascii="Cambria" w:hAnsi="Cambria"/>
          <w:sz w:val="18"/>
          <w:szCs w:val="18"/>
          <w:lang w:val="it-IT"/>
        </w:rPr>
        <w:t xml:space="preserve">, e-mail: </w:t>
      </w:r>
      <w:hyperlink r:id="rId9" w:history="1">
        <w:r w:rsidRPr="00776DE0">
          <w:rPr>
            <w:rStyle w:val="Collegamentoipertestuale"/>
            <w:rFonts w:ascii="Cambria" w:hAnsi="Cambria"/>
            <w:sz w:val="18"/>
            <w:szCs w:val="18"/>
            <w:lang w:val="it-IT"/>
          </w:rPr>
          <w:t>dpo@trentinosviluppo.it</w:t>
        </w:r>
      </w:hyperlink>
    </w:p>
    <w:p w14:paraId="1E7B201D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748BC6AF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I Suoi dati personali saranno trattati con misure di sicurezza adeguate, nel rispetto di quanto previsto agli artt. 5 e 32 del Regolamento.</w:t>
      </w:r>
    </w:p>
    <w:p w14:paraId="315212B9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34A51375" w14:textId="52D99FAA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1. FONTE DEI DATI PERSONALI </w:t>
      </w:r>
    </w:p>
    <w:p w14:paraId="72933516" w14:textId="54D6E345" w:rsidR="00E04752" w:rsidRPr="00AB4794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 Suoi dati </w:t>
      </w:r>
      <w:r w:rsidR="00270302">
        <w:rPr>
          <w:rFonts w:ascii="Cambria" w:hAnsi="Cambria"/>
          <w:sz w:val="18"/>
          <w:szCs w:val="18"/>
          <w:lang w:val="it-IT"/>
        </w:rPr>
        <w:t>s</w:t>
      </w:r>
      <w:r>
        <w:rPr>
          <w:rFonts w:ascii="Cambria" w:hAnsi="Cambria"/>
          <w:sz w:val="18"/>
          <w:szCs w:val="18"/>
          <w:lang w:val="it-IT"/>
        </w:rPr>
        <w:t>ono stati raccolti presso l’Interessato (Lei medesimo).</w:t>
      </w:r>
    </w:p>
    <w:p w14:paraId="14688AA7" w14:textId="77777777" w:rsidR="00E04752" w:rsidRDefault="00E04752">
      <w:pPr>
        <w:jc w:val="both"/>
        <w:rPr>
          <w:sz w:val="18"/>
          <w:szCs w:val="18"/>
          <w:lang w:val="it-IT"/>
        </w:rPr>
      </w:pPr>
    </w:p>
    <w:p w14:paraId="099BD8DA" w14:textId="24FF1FEE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>2. CATEGORIA DI DATI PERSONALI</w:t>
      </w:r>
    </w:p>
    <w:p w14:paraId="7291910F" w14:textId="6FDA899C" w:rsidR="00E04752" w:rsidRPr="00AB4794" w:rsidRDefault="00530CEC" w:rsidP="00D60C82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 dati personali trattati appartengono </w:t>
      </w:r>
      <w:r w:rsidR="00E13C8F">
        <w:rPr>
          <w:rFonts w:ascii="Cambria" w:hAnsi="Cambria"/>
          <w:sz w:val="18"/>
          <w:szCs w:val="18"/>
          <w:lang w:val="it-IT"/>
        </w:rPr>
        <w:t>alle seguenti categorie:</w:t>
      </w:r>
    </w:p>
    <w:p w14:paraId="5576EED3" w14:textId="77777777" w:rsidR="00E04752" w:rsidRDefault="00E04752">
      <w:pPr>
        <w:jc w:val="both"/>
        <w:rPr>
          <w:sz w:val="18"/>
          <w:szCs w:val="18"/>
          <w:lang w:val="it-IT"/>
        </w:rPr>
      </w:pPr>
    </w:p>
    <w:p w14:paraId="7C1AA311" w14:textId="7FFDFCD0" w:rsidR="00E13C8F" w:rsidRPr="00E13C8F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E13C8F">
        <w:rPr>
          <w:rFonts w:ascii="Cambria" w:eastAsia="Arial Unicode MS" w:hAnsi="Cambria"/>
          <w:sz w:val="18"/>
          <w:szCs w:val="18"/>
        </w:rPr>
        <w:t>Dati anagrafici e identificativi (nome, cognome, luogo e data di nascita, codice fiscale, indirizzo, contatti telefonici ed e-mail, PEC);</w:t>
      </w:r>
    </w:p>
    <w:p w14:paraId="24EEB0A6" w14:textId="77777777" w:rsidR="00E13C8F" w:rsidRPr="00E13C8F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E13C8F">
        <w:rPr>
          <w:rFonts w:ascii="Cambria" w:eastAsia="Arial Unicode MS" w:hAnsi="Cambria"/>
          <w:sz w:val="18"/>
          <w:szCs w:val="18"/>
        </w:rPr>
        <w:t>Dati relativi all’impresa (denominazione, sede legale, codice fiscale e partita IVA, codice ATECO, iscrizione a registri ufficiali, numero dipendenti);</w:t>
      </w:r>
    </w:p>
    <w:p w14:paraId="73FB9250" w14:textId="77777777" w:rsidR="00E13C8F" w:rsidRPr="00E13C8F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E13C8F">
        <w:rPr>
          <w:rFonts w:ascii="Cambria" w:eastAsia="Arial Unicode MS" w:hAnsi="Cambria"/>
          <w:sz w:val="18"/>
          <w:szCs w:val="18"/>
        </w:rPr>
        <w:t>Dati economici e produttivi (attività svolta, certificazioni di qualità, dimensione d’impresa, informazioni su investimenti e aree richieste, finalità del progetto);</w:t>
      </w:r>
    </w:p>
    <w:p w14:paraId="1529083E" w14:textId="77777777" w:rsidR="00E13C8F" w:rsidRPr="00E13C8F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E13C8F">
        <w:rPr>
          <w:rFonts w:ascii="Cambria" w:eastAsia="Arial Unicode MS" w:hAnsi="Cambria"/>
          <w:sz w:val="18"/>
          <w:szCs w:val="18"/>
        </w:rPr>
        <w:t>Dati dichiarativi relativi alla regolarità fiscale, contributiva e aiuti di Stato (incluse dichiarazioni antimafia e dichiarazioni su eventuali procedure concorsuali);</w:t>
      </w:r>
    </w:p>
    <w:p w14:paraId="622DEBB1" w14:textId="77777777" w:rsidR="00E13C8F" w:rsidRPr="00E13C8F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E13C8F">
        <w:rPr>
          <w:rFonts w:ascii="Cambria" w:eastAsia="Arial Unicode MS" w:hAnsi="Cambria"/>
          <w:sz w:val="18"/>
          <w:szCs w:val="18"/>
        </w:rPr>
        <w:t>Dati relativi a rappresentanti legali, amministratori e soggetti con poteri di rappresentanza.</w:t>
      </w:r>
    </w:p>
    <w:p w14:paraId="2BDAEC5B" w14:textId="77777777" w:rsidR="00E13C8F" w:rsidRDefault="00E13C8F" w:rsidP="00E13C8F">
      <w:pPr>
        <w:jc w:val="both"/>
        <w:rPr>
          <w:rFonts w:ascii="Cambria" w:hAnsi="Cambria"/>
          <w:sz w:val="18"/>
          <w:szCs w:val="18"/>
          <w:lang w:val="it-IT"/>
        </w:rPr>
      </w:pPr>
    </w:p>
    <w:p w14:paraId="16B7D5D9" w14:textId="0C0B62D3" w:rsidR="00E13C8F" w:rsidRPr="00CC7EDD" w:rsidRDefault="00E13C8F" w:rsidP="00E13C8F">
      <w:pPr>
        <w:jc w:val="both"/>
        <w:rPr>
          <w:rFonts w:ascii="Cambria" w:hAnsi="Cambria"/>
          <w:sz w:val="18"/>
          <w:szCs w:val="18"/>
          <w:lang w:val="it-IT"/>
        </w:rPr>
      </w:pPr>
      <w:r w:rsidRPr="00CC7EDD">
        <w:rPr>
          <w:rFonts w:ascii="Cambria" w:hAnsi="Cambria"/>
          <w:sz w:val="18"/>
          <w:szCs w:val="18"/>
          <w:lang w:val="it-IT"/>
        </w:rPr>
        <w:t>In relazione ai soggetti con poteri di rappresentanza, potranno inoltre essere trattati dati personali relativi a condanne penali e reati o a connesse misure di sicurezza ai sensi dell’art. 10 GDPR, raccolti in base a quanto previsto dalla normativa vigente (es. dichiarazioni antimafia, D. Lgs. 231/2001).</w:t>
      </w:r>
    </w:p>
    <w:p w14:paraId="003B5AEF" w14:textId="25939291" w:rsidR="00E13C8F" w:rsidRPr="00E13C8F" w:rsidRDefault="00E13C8F" w:rsidP="00E13C8F">
      <w:pPr>
        <w:jc w:val="both"/>
        <w:rPr>
          <w:rFonts w:ascii="Cambria" w:hAnsi="Cambria"/>
          <w:sz w:val="18"/>
          <w:szCs w:val="18"/>
          <w:lang w:val="it-IT"/>
        </w:rPr>
      </w:pPr>
      <w:r w:rsidRPr="00CC7EDD">
        <w:rPr>
          <w:rFonts w:ascii="Cambria" w:hAnsi="Cambria"/>
          <w:sz w:val="18"/>
          <w:szCs w:val="18"/>
          <w:lang w:val="it-IT"/>
        </w:rPr>
        <w:t>Non è previsto il trattamento di dati appartenenti a categorie particolari ai sensi dell’art. 9 GDPR,</w:t>
      </w:r>
    </w:p>
    <w:p w14:paraId="531753C5" w14:textId="77777777" w:rsidR="00E13C8F" w:rsidRPr="00E13C8F" w:rsidRDefault="00E13C8F">
      <w:pPr>
        <w:jc w:val="both"/>
        <w:rPr>
          <w:rFonts w:ascii="Cambria" w:hAnsi="Cambria"/>
          <w:sz w:val="18"/>
          <w:szCs w:val="18"/>
          <w:lang w:val="it-IT"/>
        </w:rPr>
      </w:pPr>
    </w:p>
    <w:p w14:paraId="68AAD0D6" w14:textId="77777777" w:rsidR="00E13C8F" w:rsidRDefault="00E13C8F">
      <w:pPr>
        <w:jc w:val="both"/>
        <w:rPr>
          <w:rFonts w:ascii="Cambria" w:hAnsi="Cambria"/>
          <w:b/>
          <w:bCs/>
          <w:sz w:val="18"/>
          <w:szCs w:val="18"/>
          <w:lang w:val="it-IT"/>
        </w:rPr>
      </w:pPr>
    </w:p>
    <w:p w14:paraId="4EB4F097" w14:textId="45B916C1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3. FINALITA’ E </w:t>
      </w:r>
      <w:r w:rsidRPr="00D60C82">
        <w:rPr>
          <w:rFonts w:ascii="Cambria" w:hAnsi="Cambria"/>
          <w:b/>
          <w:bCs/>
          <w:sz w:val="18"/>
          <w:szCs w:val="18"/>
          <w:lang w:val="it-IT"/>
        </w:rPr>
        <w:t>BASI LEGITTIME DEL TRATTAMENTO</w:t>
      </w:r>
      <w:r>
        <w:rPr>
          <w:sz w:val="18"/>
          <w:szCs w:val="18"/>
          <w:lang w:val="it-IT"/>
        </w:rPr>
        <w:t xml:space="preserve"> </w:t>
      </w:r>
    </w:p>
    <w:p w14:paraId="0E7EA5D4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Il principio di minimizzazione prevede come possano essere raccolti e trattati soltanto i dati personali pertinenti e non eccedenti alle specifiche finalità del trattamento. </w:t>
      </w:r>
    </w:p>
    <w:p w14:paraId="2BAC68BE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 principio di limitazione della conservazione consiste nel mantenere i dati in una forma che consente l’identificazione degli Interessati per un arco di tempo non superiore al conseguimento delle finalità, salvo casi eccezionali.</w:t>
      </w:r>
    </w:p>
    <w:p w14:paraId="465743E6" w14:textId="5BAFEE38" w:rsidR="00E04752" w:rsidRPr="00D572C1" w:rsidRDefault="00530CEC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Anche per tali ragioni, nonché nel rispetto de</w:t>
      </w:r>
      <w:r w:rsidR="00D203A0">
        <w:rPr>
          <w:rFonts w:ascii="Cambria" w:hAnsi="Cambria"/>
          <w:sz w:val="18"/>
          <w:szCs w:val="18"/>
          <w:lang w:val="it-IT"/>
        </w:rPr>
        <w:t>ll’</w:t>
      </w:r>
      <w:r>
        <w:rPr>
          <w:rFonts w:ascii="Cambria" w:hAnsi="Cambria"/>
          <w:sz w:val="18"/>
          <w:szCs w:val="18"/>
          <w:lang w:val="it-IT"/>
        </w:rPr>
        <w:t xml:space="preserve">art. 13 del Regolamento, di seguito Le indichiamo specificamente la </w:t>
      </w:r>
      <w:r>
        <w:rPr>
          <w:rFonts w:ascii="Cambria" w:hAnsi="Cambria"/>
          <w:b/>
          <w:bCs/>
          <w:sz w:val="18"/>
          <w:szCs w:val="18"/>
          <w:lang w:val="it-IT"/>
        </w:rPr>
        <w:t>finalità del trattamento</w:t>
      </w:r>
      <w:r>
        <w:rPr>
          <w:rFonts w:ascii="Cambria" w:hAnsi="Cambria"/>
          <w:sz w:val="18"/>
          <w:szCs w:val="18"/>
          <w:lang w:val="it-IT"/>
        </w:rPr>
        <w:t xml:space="preserve"> e la </w:t>
      </w:r>
      <w:r>
        <w:rPr>
          <w:rFonts w:ascii="Cambria" w:hAnsi="Cambria"/>
          <w:b/>
          <w:bCs/>
          <w:sz w:val="18"/>
          <w:szCs w:val="18"/>
          <w:lang w:val="it-IT"/>
        </w:rPr>
        <w:t>base legittima</w:t>
      </w:r>
      <w:r>
        <w:rPr>
          <w:rFonts w:ascii="Cambria" w:hAnsi="Cambria"/>
          <w:sz w:val="18"/>
          <w:szCs w:val="18"/>
          <w:lang w:val="it-IT"/>
        </w:rPr>
        <w:t xml:space="preserve"> che consente il trattamento dei Suoi dati (nonché l’eventuale </w:t>
      </w:r>
      <w:r>
        <w:rPr>
          <w:rFonts w:ascii="Cambria" w:hAnsi="Cambria"/>
          <w:b/>
          <w:bCs/>
          <w:sz w:val="18"/>
          <w:szCs w:val="18"/>
          <w:lang w:val="it-IT"/>
        </w:rPr>
        <w:t>base giuridica</w:t>
      </w:r>
      <w:r>
        <w:rPr>
          <w:rFonts w:ascii="Cambria" w:hAnsi="Cambria"/>
          <w:sz w:val="18"/>
          <w:szCs w:val="18"/>
          <w:lang w:val="it-IT"/>
        </w:rPr>
        <w:t xml:space="preserve"> su cui si fonda il </w:t>
      </w:r>
      <w:r w:rsidRPr="00D572C1">
        <w:rPr>
          <w:rFonts w:ascii="Cambria" w:hAnsi="Cambria"/>
          <w:sz w:val="18"/>
          <w:szCs w:val="18"/>
          <w:lang w:val="it-IT"/>
        </w:rPr>
        <w:t>trattamento):</w:t>
      </w:r>
    </w:p>
    <w:p w14:paraId="22FFB6E1" w14:textId="77777777" w:rsidR="00E04752" w:rsidRPr="00D572C1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0F0A5206" w14:textId="11A71856" w:rsidR="00E13C8F" w:rsidRPr="00CC7EDD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Ricezione e istruttoria della domanda presentata dall’interessato per la cessione di aree ai sensi della L.P. 6/</w:t>
      </w:r>
      <w:r w:rsidR="0064677E">
        <w:rPr>
          <w:rFonts w:ascii="Cambria" w:eastAsia="Arial Unicode MS" w:hAnsi="Cambria"/>
          <w:sz w:val="18"/>
          <w:szCs w:val="18"/>
        </w:rPr>
        <w:t>2023</w:t>
      </w:r>
      <w:r w:rsidRPr="00CC7EDD">
        <w:rPr>
          <w:rFonts w:ascii="Cambria" w:eastAsia="Arial Unicode MS" w:hAnsi="Cambria"/>
          <w:sz w:val="18"/>
          <w:szCs w:val="18"/>
        </w:rPr>
        <w:t>, inclusa la valutazione della sussistenza dei requisiti richiesti per l’accesso ai benefici. Base giuridica: Esecuzione di misure precontrattuali adottate su richiesta dell’interessato (art. 6, par. 1, lett. b) GDPR).</w:t>
      </w:r>
    </w:p>
    <w:p w14:paraId="19F95B91" w14:textId="77777777" w:rsidR="00E13C8F" w:rsidRPr="00CC7EDD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Verifica dei requisiti dichiarati e controlli obbligatori previsti dalla normativa vigente (inclusi controlli antimafia, DURC, regolarità contributiva e fiscale, rispetto della normativa sugli aiuti di Stato). Base giuridica: Adempimento di un obbligo legale (art. 6, par. 1, lett. c) GDPR).</w:t>
      </w:r>
    </w:p>
    <w:p w14:paraId="0E3A83AC" w14:textId="77777777" w:rsidR="00E13C8F" w:rsidRPr="00CC7EDD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Gestione del rapporto contrattuale derivante dall’eventuale assegnazione dell’area (stipula contratto, gestione obblighi, vincoli di destinazione, monitoraggi, applicazione di sanzioni in caso di inadempimento). Base giuridica: Esecuzione di un contratto (art. 6, par. 1, lett. b) GDPR).</w:t>
      </w:r>
    </w:p>
    <w:p w14:paraId="75DA2796" w14:textId="77777777" w:rsidR="00E13C8F" w:rsidRPr="00CC7EDD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Adempimenti amministrativi, contabili, fiscali e obblighi di pubblicità e trasparenza amministrativa (compresi obblighi previsti dal D.Lgs. 33/2013 e dalla normativa sugli aiuti di Stato). Base giuridica: Adempimento di un obbligo legale (art. 6, par. 1, lett. c) GDPR).</w:t>
      </w:r>
    </w:p>
    <w:p w14:paraId="4D2D97FB" w14:textId="77777777" w:rsidR="00E13C8F" w:rsidRPr="00CC7EDD" w:rsidRDefault="00E13C8F" w:rsidP="00E13C8F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Verifica del rispetto della normativa sugli aiuti di Stato anche in fase successiva all’assegnazione (monitoraggi, rendicontazioni, recupero aiuti indebitamente percepiti). Base giuridica: Adempimento di un obbligo legale (art. 6, par. 1, lett. c) GDPR).</w:t>
      </w:r>
    </w:p>
    <w:p w14:paraId="6D063401" w14:textId="77777777" w:rsidR="00E04752" w:rsidRPr="00D572C1" w:rsidRDefault="00E04752" w:rsidP="00D572C1">
      <w:pPr>
        <w:ind w:left="284" w:hanging="284"/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3E0F2A08" w14:textId="77777777" w:rsidR="00E04752" w:rsidRDefault="00530CEC">
      <w:pPr>
        <w:jc w:val="both"/>
        <w:rPr>
          <w:rFonts w:ascii="Cambria" w:eastAsia="Cambria" w:hAnsi="Cambria" w:cs="Cambria"/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lastRenderedPageBreak/>
        <w:t>4. NATURA DEL CONFERIMENTO DEI DATI E CONSEGUENZE DERIVANTI DAL MANCATO CONFERIMENTO.</w:t>
      </w:r>
    </w:p>
    <w:p w14:paraId="0220B122" w14:textId="06F61F9A" w:rsidR="00E04752" w:rsidRDefault="00530CEC" w:rsidP="00D57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Il conferimento dei Suoi dati personali è obbligatorio per le finalità di cui </w:t>
      </w:r>
      <w:r w:rsidR="00D572C1">
        <w:rPr>
          <w:rFonts w:ascii="Cambria" w:hAnsi="Cambria"/>
          <w:sz w:val="18"/>
          <w:szCs w:val="18"/>
          <w:lang w:val="it-IT"/>
        </w:rPr>
        <w:t>al punto 3 lettera a) i</w:t>
      </w:r>
      <w:r w:rsidRPr="00D572C1">
        <w:rPr>
          <w:rFonts w:ascii="Cambria" w:hAnsi="Cambria"/>
          <w:sz w:val="18"/>
          <w:szCs w:val="18"/>
          <w:lang w:val="it-IT"/>
        </w:rPr>
        <w:t>n quanto requisito necessario per la conclusione del contratto</w:t>
      </w:r>
      <w:r>
        <w:rPr>
          <w:rFonts w:ascii="Cambria" w:hAnsi="Cambria"/>
          <w:sz w:val="18"/>
          <w:szCs w:val="18"/>
          <w:lang w:val="it-IT"/>
        </w:rPr>
        <w:t xml:space="preserve">; il rifiuto al conferimento dei dati comporterà l’impossibilità di </w:t>
      </w:r>
      <w:r w:rsidRPr="00D572C1">
        <w:rPr>
          <w:rFonts w:ascii="Cambria" w:hAnsi="Cambria"/>
          <w:sz w:val="18"/>
          <w:szCs w:val="18"/>
          <w:lang w:val="it-IT"/>
        </w:rPr>
        <w:t>corrispondere alla richiesta connessa alla specifica finalità</w:t>
      </w:r>
      <w:r>
        <w:rPr>
          <w:rFonts w:ascii="Cambria" w:hAnsi="Cambria"/>
          <w:sz w:val="18"/>
          <w:szCs w:val="18"/>
          <w:lang w:val="it-IT"/>
        </w:rPr>
        <w:t>.</w:t>
      </w:r>
    </w:p>
    <w:p w14:paraId="3B380B57" w14:textId="37959323" w:rsidR="00E04752" w:rsidRPr="00D572C1" w:rsidRDefault="00530CEC" w:rsidP="00D572C1">
      <w:pPr>
        <w:jc w:val="both"/>
        <w:rPr>
          <w:rFonts w:ascii="Cambria" w:eastAsia="Arial" w:hAnsi="Cambria" w:cs="Arial"/>
          <w:sz w:val="18"/>
          <w:szCs w:val="18"/>
          <w:lang w:val="it-IT" w:bidi="it-IT"/>
        </w:rPr>
      </w:pPr>
      <w:r w:rsidRPr="00D572C1">
        <w:rPr>
          <w:rFonts w:ascii="Cambria" w:eastAsia="Arial" w:hAnsi="Cambria" w:cs="Arial"/>
          <w:sz w:val="18"/>
          <w:szCs w:val="18"/>
          <w:lang w:val="it-IT" w:bidi="it-IT"/>
        </w:rPr>
        <w:t xml:space="preserve">Il conferimento dei Suoi dati personali è facoltativo; il rifiuto al conferimento dei dati, però, comporterà l’impossibilità di </w:t>
      </w:r>
      <w:r w:rsidRPr="00D572C1">
        <w:rPr>
          <w:rFonts w:ascii="Cambria" w:eastAsia="Arial" w:hAnsi="Cambria" w:cs="Arial"/>
          <w:sz w:val="18"/>
          <w:szCs w:val="18"/>
          <w:bdr w:val="none" w:sz="0" w:space="0" w:color="auto"/>
          <w:lang w:val="it-IT" w:bidi="it-IT"/>
        </w:rPr>
        <w:t>corrispondere alla richiesta connessa alla specifica finalità</w:t>
      </w:r>
      <w:r w:rsidRPr="00D572C1">
        <w:rPr>
          <w:rFonts w:ascii="Cambria" w:eastAsia="Arial" w:hAnsi="Cambria" w:cs="Arial"/>
          <w:sz w:val="18"/>
          <w:szCs w:val="18"/>
          <w:lang w:val="it-IT" w:bidi="it-IT"/>
        </w:rPr>
        <w:t>.</w:t>
      </w:r>
    </w:p>
    <w:p w14:paraId="7017E5F7" w14:textId="77777777" w:rsidR="00E04752" w:rsidRPr="00D572C1" w:rsidRDefault="00E04752" w:rsidP="00D572C1">
      <w:pPr>
        <w:jc w:val="both"/>
        <w:rPr>
          <w:rFonts w:ascii="Cambria" w:eastAsia="Arial" w:hAnsi="Cambria" w:cs="Arial"/>
          <w:sz w:val="18"/>
          <w:szCs w:val="18"/>
          <w:lang w:val="it-IT" w:bidi="it-IT"/>
        </w:rPr>
      </w:pPr>
    </w:p>
    <w:p w14:paraId="5FDE3202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>5. MODALITA’ DEL TRATTAMENTO</w:t>
      </w:r>
    </w:p>
    <w:p w14:paraId="04F76DCB" w14:textId="667391C6" w:rsidR="00E04752" w:rsidRPr="00D572C1" w:rsidRDefault="00530CEC">
      <w:pPr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Il trattamento sarà effettuato </w:t>
      </w:r>
      <w:r w:rsidRPr="00D572C1">
        <w:rPr>
          <w:rFonts w:ascii="Cambria" w:hAnsi="Cambria"/>
          <w:sz w:val="18"/>
          <w:szCs w:val="18"/>
          <w:lang w:val="it-IT"/>
        </w:rPr>
        <w:t>con modalità cartacee e con strumenti automatizzati (informatici/elettronici) con logiche atte a garantire la riservatezza, l’integrità e la disponibilità dei dati stessi</w:t>
      </w:r>
      <w:r>
        <w:rPr>
          <w:rFonts w:ascii="Cambria" w:hAnsi="Cambria"/>
          <w:sz w:val="18"/>
          <w:szCs w:val="18"/>
          <w:lang w:val="it-IT"/>
        </w:rPr>
        <w:t>.</w:t>
      </w:r>
      <w:r w:rsidR="00D572C1">
        <w:rPr>
          <w:rFonts w:ascii="Cambria" w:hAnsi="Cambria"/>
          <w:sz w:val="18"/>
          <w:szCs w:val="18"/>
          <w:lang w:val="it-IT"/>
        </w:rPr>
        <w:t xml:space="preserve"> </w:t>
      </w:r>
      <w:r>
        <w:rPr>
          <w:rFonts w:ascii="Cambria" w:hAnsi="Cambria"/>
          <w:sz w:val="18"/>
          <w:szCs w:val="18"/>
          <w:lang w:val="it-IT"/>
        </w:rPr>
        <w:t xml:space="preserve">I Suoi dati saranno trattati, esclusivamente per le finalità di cui sopra, dal personale dipendente </w:t>
      </w:r>
      <w:r w:rsidR="00EE33FA">
        <w:rPr>
          <w:rFonts w:ascii="Cambria" w:hAnsi="Cambria"/>
          <w:sz w:val="18"/>
          <w:szCs w:val="18"/>
          <w:lang w:val="it-IT"/>
        </w:rPr>
        <w:t xml:space="preserve">(o, comunque, </w:t>
      </w:r>
      <w:r w:rsidR="008D3206">
        <w:rPr>
          <w:rFonts w:ascii="Cambria" w:hAnsi="Cambria"/>
          <w:sz w:val="18"/>
          <w:szCs w:val="18"/>
          <w:lang w:val="it-IT"/>
        </w:rPr>
        <w:t>vincolato</w:t>
      </w:r>
      <w:r w:rsidR="00EE33FA">
        <w:rPr>
          <w:rFonts w:ascii="Cambria" w:hAnsi="Cambria"/>
          <w:sz w:val="18"/>
          <w:szCs w:val="18"/>
          <w:lang w:val="it-IT"/>
        </w:rPr>
        <w:t xml:space="preserve"> da rapporti di collaborazione) </w:t>
      </w:r>
      <w:r>
        <w:rPr>
          <w:rFonts w:ascii="Cambria" w:hAnsi="Cambria"/>
          <w:sz w:val="18"/>
          <w:szCs w:val="18"/>
          <w:lang w:val="it-IT"/>
        </w:rPr>
        <w:t>debitamente istruito</w:t>
      </w:r>
      <w:r w:rsidR="00D572C1">
        <w:rPr>
          <w:rFonts w:ascii="Cambria" w:hAnsi="Cambria"/>
          <w:sz w:val="18"/>
          <w:szCs w:val="18"/>
          <w:lang w:val="it-IT"/>
        </w:rPr>
        <w:t>.</w:t>
      </w:r>
    </w:p>
    <w:p w14:paraId="2048182D" w14:textId="77777777" w:rsidR="001632B4" w:rsidRDefault="001632B4">
      <w:pPr>
        <w:jc w:val="both"/>
        <w:rPr>
          <w:rFonts w:ascii="Cambria" w:hAnsi="Cambria"/>
          <w:sz w:val="18"/>
          <w:szCs w:val="18"/>
          <w:lang w:val="it-IT"/>
        </w:rPr>
      </w:pPr>
    </w:p>
    <w:p w14:paraId="233BC45D" w14:textId="3049F4FB" w:rsidR="00E04752" w:rsidRPr="00D572C1" w:rsidRDefault="00530CEC">
      <w:pPr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Sempre per le finalità indicate, i Suoi dati potranno essere trattati da soggetti che svolgono attività strumentali </w:t>
      </w:r>
      <w:r w:rsidR="00D572C1">
        <w:rPr>
          <w:rFonts w:ascii="Cambria" w:hAnsi="Cambria"/>
          <w:sz w:val="18"/>
          <w:szCs w:val="18"/>
          <w:lang w:val="it-IT"/>
        </w:rPr>
        <w:t>(</w:t>
      </w:r>
      <w:r w:rsidRPr="00D572C1">
        <w:rPr>
          <w:rFonts w:ascii="Cambria" w:hAnsi="Cambria"/>
          <w:sz w:val="18"/>
          <w:szCs w:val="18"/>
          <w:lang w:val="it-IT"/>
        </w:rPr>
        <w:t>ad esempio: fornitori di servizi informatici</w:t>
      </w:r>
      <w:r w:rsidR="00D572C1">
        <w:rPr>
          <w:rFonts w:ascii="Cambria" w:hAnsi="Cambria"/>
          <w:sz w:val="18"/>
          <w:szCs w:val="18"/>
          <w:lang w:val="it-IT"/>
        </w:rPr>
        <w:t>)</w:t>
      </w:r>
      <w:r>
        <w:rPr>
          <w:rFonts w:ascii="Cambria" w:hAnsi="Cambria"/>
          <w:sz w:val="18"/>
          <w:szCs w:val="18"/>
          <w:lang w:val="it-IT"/>
        </w:rPr>
        <w:t xml:space="preserve"> per il Titolare, che prestano adeguate garanzie circa la protezione dei dati personali e nominati </w:t>
      </w:r>
      <w:r w:rsidRPr="00D572C1">
        <w:rPr>
          <w:rFonts w:ascii="Cambria" w:hAnsi="Cambria"/>
          <w:sz w:val="18"/>
          <w:szCs w:val="18"/>
          <w:lang w:val="it-IT"/>
        </w:rPr>
        <w:t>Responsabili del trattamento</w:t>
      </w:r>
      <w:r>
        <w:rPr>
          <w:rFonts w:ascii="Cambria" w:hAnsi="Cambria"/>
          <w:sz w:val="18"/>
          <w:szCs w:val="18"/>
          <w:lang w:val="it-IT"/>
        </w:rPr>
        <w:t xml:space="preserve"> </w:t>
      </w:r>
      <w:r w:rsidRPr="00D572C1">
        <w:rPr>
          <w:rFonts w:ascii="Cambria" w:hAnsi="Cambria"/>
          <w:sz w:val="18"/>
          <w:szCs w:val="18"/>
          <w:lang w:val="it-IT"/>
        </w:rPr>
        <w:t>ex</w:t>
      </w:r>
      <w:r>
        <w:rPr>
          <w:rFonts w:ascii="Cambria" w:hAnsi="Cambria"/>
          <w:sz w:val="18"/>
          <w:szCs w:val="18"/>
          <w:lang w:val="it-IT"/>
        </w:rPr>
        <w:t xml:space="preserve"> art. 28 del Regolamento. L’elenco aggiornato dei Responsabili è consultabile </w:t>
      </w:r>
      <w:r w:rsidRPr="00D572C1">
        <w:rPr>
          <w:rFonts w:ascii="Cambria" w:hAnsi="Cambria"/>
          <w:sz w:val="18"/>
          <w:szCs w:val="18"/>
          <w:lang w:val="it-IT"/>
        </w:rPr>
        <w:t xml:space="preserve">presso i nostri uffici </w:t>
      </w:r>
      <w:r w:rsidR="00D572C1">
        <w:rPr>
          <w:rFonts w:ascii="Cambria" w:hAnsi="Cambria"/>
          <w:sz w:val="18"/>
          <w:szCs w:val="18"/>
          <w:lang w:val="it-IT"/>
        </w:rPr>
        <w:t xml:space="preserve">siti </w:t>
      </w:r>
      <w:r w:rsidR="00D572C1" w:rsidRPr="00DF292D">
        <w:rPr>
          <w:rFonts w:ascii="Cambria" w:hAnsi="Cambria"/>
          <w:sz w:val="18"/>
          <w:szCs w:val="18"/>
          <w:lang w:val="it-IT"/>
        </w:rPr>
        <w:t xml:space="preserve">in </w:t>
      </w:r>
      <w:r w:rsidR="00D572C1">
        <w:rPr>
          <w:rFonts w:ascii="Cambria" w:hAnsi="Cambria"/>
          <w:sz w:val="18"/>
          <w:szCs w:val="18"/>
          <w:lang w:val="it-IT"/>
        </w:rPr>
        <w:t>Trentino Sviluppo Spa</w:t>
      </w:r>
      <w:r w:rsidR="00D572C1" w:rsidRPr="00DF292D">
        <w:rPr>
          <w:rFonts w:ascii="Cambria" w:hAnsi="Cambria"/>
          <w:sz w:val="18"/>
          <w:szCs w:val="18"/>
          <w:lang w:val="it-IT"/>
        </w:rPr>
        <w:t xml:space="preserve"> mediante richiesta rivolta a</w:t>
      </w:r>
      <w:r w:rsidR="00D572C1">
        <w:rPr>
          <w:rFonts w:ascii="Cambria" w:hAnsi="Cambria"/>
          <w:sz w:val="18"/>
          <w:szCs w:val="18"/>
          <w:lang w:val="it-IT"/>
        </w:rPr>
        <w:t>ll’area Internal Audit</w:t>
      </w:r>
      <w:r w:rsidRPr="00D572C1">
        <w:rPr>
          <w:rFonts w:ascii="Cambria" w:hAnsi="Cambria"/>
          <w:sz w:val="18"/>
          <w:szCs w:val="18"/>
          <w:lang w:val="it-IT"/>
        </w:rPr>
        <w:t>.</w:t>
      </w:r>
    </w:p>
    <w:p w14:paraId="46E8DF6E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6ED048EA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>6. PROCESSI DECISIONALI AUTOMATIZZATI E PROFILAZIONE</w:t>
      </w:r>
    </w:p>
    <w:p w14:paraId="5769745C" w14:textId="7F29273B" w:rsidR="00E04752" w:rsidRDefault="00D572C1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È</w:t>
      </w:r>
      <w:r w:rsidR="00A504ED">
        <w:rPr>
          <w:rFonts w:ascii="Cambria" w:hAnsi="Cambria"/>
          <w:sz w:val="18"/>
          <w:szCs w:val="18"/>
          <w:lang w:val="it-IT"/>
        </w:rPr>
        <w:t xml:space="preserve"> </w:t>
      </w:r>
      <w:r w:rsidR="00530CEC">
        <w:rPr>
          <w:rFonts w:ascii="Cambria" w:hAnsi="Cambria"/>
          <w:sz w:val="18"/>
          <w:szCs w:val="18"/>
          <w:lang w:val="it-IT"/>
        </w:rPr>
        <w:t>esclusa l’esistenza di un processo decisionale basato su un trattamento automatizzato, compresa la</w:t>
      </w:r>
      <w:r w:rsidR="00530CEC">
        <w:rPr>
          <w:rFonts w:ascii="Cambria" w:hAnsi="Cambria"/>
          <w:b/>
          <w:bCs/>
          <w:color w:val="2E74B5"/>
          <w:sz w:val="18"/>
          <w:szCs w:val="18"/>
          <w:u w:color="2E74B5"/>
          <w:lang w:val="it-IT"/>
        </w:rPr>
        <w:t xml:space="preserve"> </w:t>
      </w:r>
      <w:r w:rsidR="00530CEC">
        <w:rPr>
          <w:rFonts w:ascii="Cambria" w:hAnsi="Cambria"/>
          <w:sz w:val="18"/>
          <w:szCs w:val="18"/>
          <w:lang w:val="it-IT"/>
        </w:rPr>
        <w:t>profilazione.</w:t>
      </w:r>
    </w:p>
    <w:p w14:paraId="7C1B3900" w14:textId="77777777" w:rsidR="00E04752" w:rsidRDefault="00E04752">
      <w:pPr>
        <w:jc w:val="both"/>
        <w:rPr>
          <w:sz w:val="18"/>
          <w:szCs w:val="18"/>
          <w:lang w:val="it-IT"/>
        </w:rPr>
      </w:pPr>
    </w:p>
    <w:p w14:paraId="3B66A312" w14:textId="4E3573C0" w:rsidR="00E04752" w:rsidRDefault="00530CEC">
      <w:pPr>
        <w:jc w:val="both"/>
        <w:rPr>
          <w:rFonts w:ascii="Cambria" w:hAnsi="Cambria"/>
          <w:b/>
          <w:bCs/>
          <w:sz w:val="18"/>
          <w:szCs w:val="18"/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7. COMUNICAZIONE E DIFFUSIONE DEI DATI </w:t>
      </w:r>
    </w:p>
    <w:p w14:paraId="29DE372C" w14:textId="77777777" w:rsidR="001632B4" w:rsidRDefault="001632B4" w:rsidP="001632B4">
      <w:pPr>
        <w:jc w:val="both"/>
        <w:rPr>
          <w:rFonts w:ascii="Cambria" w:hAnsi="Cambria"/>
          <w:sz w:val="18"/>
          <w:szCs w:val="18"/>
          <w:lang w:val="it-IT"/>
        </w:rPr>
      </w:pPr>
      <w:r w:rsidRPr="00CC7EDD">
        <w:rPr>
          <w:rFonts w:ascii="Cambria" w:hAnsi="Cambria"/>
          <w:sz w:val="18"/>
          <w:szCs w:val="18"/>
          <w:lang w:val="it-IT"/>
        </w:rPr>
        <w:t>I dati personali potranno essere comunicati a:</w:t>
      </w:r>
    </w:p>
    <w:p w14:paraId="7EE0B5B3" w14:textId="77777777" w:rsidR="001632B4" w:rsidRPr="00CC7EDD" w:rsidRDefault="001632B4" w:rsidP="001632B4">
      <w:pPr>
        <w:jc w:val="both"/>
        <w:rPr>
          <w:rFonts w:ascii="Cambria" w:hAnsi="Cambria"/>
          <w:sz w:val="18"/>
          <w:szCs w:val="18"/>
          <w:lang w:val="it-IT"/>
        </w:rPr>
      </w:pPr>
    </w:p>
    <w:p w14:paraId="75C9E859" w14:textId="26503E32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Provincia Autonoma di Trento e altri enti pubblici per funzioni di controllo e vigilanza;</w:t>
      </w:r>
      <w:r w:rsidRPr="001632B4">
        <w:rPr>
          <w:rFonts w:ascii="Cambria" w:eastAsia="Arial Unicode MS" w:hAnsi="Cambria"/>
          <w:sz w:val="18"/>
          <w:szCs w:val="18"/>
        </w:rPr>
        <w:t xml:space="preserve"> I dati personali potranno essere comunicati alla Provincia Autonoma di Trento in qualità di ente competente per il controllo, la vigilanza, l’approvazione e la gestione degli interventi previsti dalla L.P. 6/</w:t>
      </w:r>
      <w:r w:rsidR="0064677E">
        <w:rPr>
          <w:rFonts w:ascii="Cambria" w:eastAsia="Arial Unicode MS" w:hAnsi="Cambria"/>
          <w:sz w:val="18"/>
          <w:szCs w:val="18"/>
        </w:rPr>
        <w:t>2023</w:t>
      </w:r>
      <w:r w:rsidRPr="001632B4">
        <w:rPr>
          <w:rFonts w:ascii="Cambria" w:eastAsia="Arial Unicode MS" w:hAnsi="Cambria"/>
          <w:sz w:val="18"/>
          <w:szCs w:val="18"/>
        </w:rPr>
        <w:t xml:space="preserve"> e successive modificazioni. Tale comunicazione avviene per adempiere a obblighi legali previsti dalla normativa provinciale (art. 6, par. 1, lett. c) GDPR).</w:t>
      </w:r>
    </w:p>
    <w:p w14:paraId="5DE3A307" w14:textId="2D8A7D76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 xml:space="preserve">Agenzia delle Entrate, </w:t>
      </w:r>
      <w:r w:rsidR="00CD4469" w:rsidRPr="00CC7EDD">
        <w:rPr>
          <w:rFonts w:ascii="Cambria" w:eastAsia="Arial Unicode MS" w:hAnsi="Cambria"/>
          <w:sz w:val="18"/>
          <w:szCs w:val="18"/>
        </w:rPr>
        <w:t>Corte dei conti</w:t>
      </w:r>
      <w:r w:rsidRPr="00CC7EDD">
        <w:rPr>
          <w:rFonts w:ascii="Cambria" w:eastAsia="Arial Unicode MS" w:hAnsi="Cambria"/>
          <w:sz w:val="18"/>
          <w:szCs w:val="18"/>
        </w:rPr>
        <w:t xml:space="preserve"> e altri soggetti pubblici competenti per obblighi di legge;</w:t>
      </w:r>
      <w:r w:rsidRPr="001632B4">
        <w:rPr>
          <w:rFonts w:ascii="Cambria" w:eastAsia="Arial Unicode MS" w:hAnsi="Cambria"/>
          <w:sz w:val="18"/>
          <w:szCs w:val="18"/>
        </w:rPr>
        <w:t xml:space="preserve"> </w:t>
      </w:r>
    </w:p>
    <w:p w14:paraId="00F237C3" w14:textId="77777777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Soggetti esterni incaricati per consulenze tecniche, legali o amministrative (previa nomina come responsabili del trattamento);</w:t>
      </w:r>
    </w:p>
    <w:p w14:paraId="00D90C0E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21B029B0" w14:textId="612C45F6" w:rsidR="00E04752" w:rsidRPr="004C2D81" w:rsidRDefault="00530CEC">
      <w:pPr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I Suoi dati personali </w:t>
      </w:r>
      <w:r w:rsidRPr="004C2D81">
        <w:rPr>
          <w:rFonts w:ascii="Cambria" w:hAnsi="Cambria"/>
          <w:sz w:val="18"/>
          <w:szCs w:val="18"/>
          <w:lang w:val="it-IT"/>
        </w:rPr>
        <w:t>non saranno diffusi</w:t>
      </w:r>
      <w:r w:rsidR="004C2D81">
        <w:rPr>
          <w:rFonts w:ascii="Cambria" w:hAnsi="Cambria"/>
          <w:sz w:val="18"/>
          <w:szCs w:val="18"/>
          <w:lang w:val="it-IT"/>
        </w:rPr>
        <w:t>.</w:t>
      </w:r>
    </w:p>
    <w:p w14:paraId="7E3C0C0B" w14:textId="77777777" w:rsidR="00E04752" w:rsidRPr="004C2D81" w:rsidRDefault="00E04752">
      <w:pPr>
        <w:jc w:val="both"/>
        <w:rPr>
          <w:rFonts w:ascii="Cambria" w:hAnsi="Cambria"/>
          <w:sz w:val="18"/>
          <w:szCs w:val="18"/>
          <w:lang w:val="it-IT"/>
        </w:rPr>
      </w:pPr>
    </w:p>
    <w:p w14:paraId="60A6F5CC" w14:textId="7AB9D440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 xml:space="preserve">8. TRASFERIMENTO </w:t>
      </w:r>
      <w:r>
        <w:rPr>
          <w:rFonts w:ascii="Cambria" w:hAnsi="Cambria"/>
          <w:b/>
          <w:bCs/>
          <w:i/>
          <w:iCs/>
          <w:sz w:val="18"/>
          <w:szCs w:val="18"/>
          <w:lang w:val="it-IT"/>
        </w:rPr>
        <w:t>EXTRA</w:t>
      </w:r>
      <w:r>
        <w:rPr>
          <w:rFonts w:ascii="Cambria" w:hAnsi="Cambria"/>
          <w:b/>
          <w:bCs/>
          <w:sz w:val="18"/>
          <w:szCs w:val="18"/>
          <w:lang w:val="it-IT"/>
        </w:rPr>
        <w:t xml:space="preserve"> UE</w:t>
      </w:r>
      <w:r w:rsidR="00184BEA">
        <w:rPr>
          <w:rFonts w:ascii="Cambria" w:hAnsi="Cambria"/>
          <w:b/>
          <w:bCs/>
          <w:sz w:val="18"/>
          <w:szCs w:val="18"/>
          <w:lang w:val="it-IT"/>
        </w:rPr>
        <w:t>/SEE</w:t>
      </w:r>
      <w:r w:rsidR="005B6413">
        <w:rPr>
          <w:rFonts w:ascii="Cambria" w:hAnsi="Cambria"/>
          <w:b/>
          <w:bCs/>
          <w:sz w:val="18"/>
          <w:szCs w:val="18"/>
          <w:lang w:val="it-IT"/>
        </w:rPr>
        <w:t xml:space="preserve"> (</w:t>
      </w:r>
      <w:r w:rsidR="00184BEA">
        <w:rPr>
          <w:rFonts w:ascii="Cambria" w:hAnsi="Cambria"/>
          <w:b/>
          <w:bCs/>
          <w:sz w:val="18"/>
          <w:szCs w:val="18"/>
          <w:lang w:val="it-IT"/>
        </w:rPr>
        <w:t>S</w:t>
      </w:r>
      <w:r w:rsidR="005B6413">
        <w:rPr>
          <w:rFonts w:ascii="Cambria" w:hAnsi="Cambria"/>
          <w:b/>
          <w:bCs/>
          <w:sz w:val="18"/>
          <w:szCs w:val="18"/>
          <w:lang w:val="it-IT"/>
        </w:rPr>
        <w:t xml:space="preserve">pazio </w:t>
      </w:r>
      <w:r w:rsidR="00184BEA">
        <w:rPr>
          <w:rFonts w:ascii="Cambria" w:hAnsi="Cambria"/>
          <w:b/>
          <w:bCs/>
          <w:sz w:val="18"/>
          <w:szCs w:val="18"/>
          <w:lang w:val="it-IT"/>
        </w:rPr>
        <w:t>E</w:t>
      </w:r>
      <w:r w:rsidR="005B6413">
        <w:rPr>
          <w:rFonts w:ascii="Cambria" w:hAnsi="Cambria"/>
          <w:b/>
          <w:bCs/>
          <w:sz w:val="18"/>
          <w:szCs w:val="18"/>
          <w:lang w:val="it-IT"/>
        </w:rPr>
        <w:t xml:space="preserve">conomico </w:t>
      </w:r>
      <w:r w:rsidR="00184BEA">
        <w:rPr>
          <w:rFonts w:ascii="Cambria" w:hAnsi="Cambria"/>
          <w:b/>
          <w:bCs/>
          <w:sz w:val="18"/>
          <w:szCs w:val="18"/>
          <w:lang w:val="it-IT"/>
        </w:rPr>
        <w:t>E</w:t>
      </w:r>
      <w:r w:rsidR="005B6413">
        <w:rPr>
          <w:rFonts w:ascii="Cambria" w:hAnsi="Cambria"/>
          <w:b/>
          <w:bCs/>
          <w:sz w:val="18"/>
          <w:szCs w:val="18"/>
          <w:lang w:val="it-IT"/>
        </w:rPr>
        <w:t>uropeo)</w:t>
      </w:r>
    </w:p>
    <w:p w14:paraId="5E1DE8F2" w14:textId="5F26053D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I dati personali non saranno trasferiti fuori dall’Unione Europea</w:t>
      </w:r>
      <w:r w:rsidR="005B6413">
        <w:rPr>
          <w:rFonts w:ascii="Cambria" w:hAnsi="Cambria"/>
          <w:sz w:val="18"/>
          <w:szCs w:val="18"/>
          <w:lang w:val="it-IT"/>
        </w:rPr>
        <w:t>/SEE</w:t>
      </w:r>
      <w:r>
        <w:rPr>
          <w:rFonts w:ascii="Cambria" w:hAnsi="Cambria"/>
          <w:sz w:val="18"/>
          <w:szCs w:val="18"/>
          <w:lang w:val="it-IT"/>
        </w:rPr>
        <w:t>.</w:t>
      </w:r>
    </w:p>
    <w:p w14:paraId="269C840F" w14:textId="77777777" w:rsidR="00E04752" w:rsidRDefault="00E04752">
      <w:pPr>
        <w:jc w:val="both"/>
        <w:rPr>
          <w:sz w:val="18"/>
          <w:szCs w:val="18"/>
          <w:lang w:val="it-IT"/>
        </w:rPr>
      </w:pPr>
    </w:p>
    <w:p w14:paraId="5D83021F" w14:textId="77777777" w:rsidR="00E04752" w:rsidRDefault="00530CEC">
      <w:pPr>
        <w:jc w:val="both"/>
        <w:rPr>
          <w:rFonts w:ascii="Cambria" w:hAnsi="Cambria"/>
          <w:b/>
          <w:bCs/>
          <w:sz w:val="18"/>
          <w:szCs w:val="18"/>
          <w:lang w:val="it-IT"/>
        </w:rPr>
      </w:pPr>
      <w:r>
        <w:rPr>
          <w:rFonts w:ascii="Cambria" w:hAnsi="Cambria"/>
          <w:b/>
          <w:bCs/>
          <w:sz w:val="18"/>
          <w:szCs w:val="18"/>
          <w:lang w:val="it-IT"/>
        </w:rPr>
        <w:t>9. PERIODO DI CONSERVAZIONE DEI DATI</w:t>
      </w:r>
    </w:p>
    <w:p w14:paraId="1B066028" w14:textId="3EF9A993" w:rsidR="001632B4" w:rsidRDefault="001632B4">
      <w:pPr>
        <w:jc w:val="both"/>
        <w:rPr>
          <w:rFonts w:ascii="Cambria" w:hAnsi="Cambria"/>
          <w:sz w:val="18"/>
          <w:szCs w:val="18"/>
          <w:lang w:val="it-IT"/>
        </w:rPr>
      </w:pPr>
      <w:r w:rsidRPr="001632B4">
        <w:rPr>
          <w:rFonts w:ascii="Cambria" w:hAnsi="Cambria"/>
          <w:sz w:val="18"/>
          <w:szCs w:val="18"/>
          <w:lang w:val="it-IT"/>
        </w:rPr>
        <w:t>I dati personali saranno conservati:</w:t>
      </w:r>
    </w:p>
    <w:p w14:paraId="38F9DAA1" w14:textId="77777777" w:rsidR="001632B4" w:rsidRPr="001632B4" w:rsidRDefault="001632B4">
      <w:pPr>
        <w:jc w:val="both"/>
        <w:rPr>
          <w:lang w:val="it-IT"/>
        </w:rPr>
      </w:pPr>
    </w:p>
    <w:p w14:paraId="6652C44B" w14:textId="77777777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Per tutto il tempo necessario alla gestione del procedimento e del rapporto instaurato;</w:t>
      </w:r>
    </w:p>
    <w:p w14:paraId="10415760" w14:textId="77777777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Per il periodo previsto dalla normativa provinciale e nazionale (es. 20 anni in caso di vincoli di destinazione);</w:t>
      </w:r>
    </w:p>
    <w:p w14:paraId="35C1C775" w14:textId="77777777" w:rsidR="001632B4" w:rsidRPr="00CC7EDD" w:rsidRDefault="001632B4" w:rsidP="001632B4">
      <w:pPr>
        <w:pStyle w:val="Paragrafoelenco"/>
        <w:numPr>
          <w:ilvl w:val="0"/>
          <w:numId w:val="22"/>
        </w:numPr>
        <w:jc w:val="both"/>
        <w:rPr>
          <w:rFonts w:ascii="Cambria" w:eastAsia="Arial Unicode MS" w:hAnsi="Cambria"/>
          <w:sz w:val="18"/>
          <w:szCs w:val="18"/>
        </w:rPr>
      </w:pPr>
      <w:r w:rsidRPr="00CC7EDD">
        <w:rPr>
          <w:rFonts w:ascii="Cambria" w:eastAsia="Arial Unicode MS" w:hAnsi="Cambria"/>
          <w:sz w:val="18"/>
          <w:szCs w:val="18"/>
        </w:rPr>
        <w:t>Per ulteriori 10 anni per finalità fiscali, contabili e di difesa in giudizio.</w:t>
      </w:r>
    </w:p>
    <w:p w14:paraId="2A7169E7" w14:textId="77777777" w:rsidR="008D3206" w:rsidRDefault="008D3206">
      <w:pPr>
        <w:jc w:val="both"/>
        <w:rPr>
          <w:rFonts w:ascii="Cambria" w:hAnsi="Cambria"/>
          <w:b/>
          <w:bCs/>
          <w:color w:val="111111"/>
          <w:sz w:val="18"/>
          <w:szCs w:val="18"/>
          <w:u w:color="111111"/>
          <w:lang w:val="it-IT"/>
        </w:rPr>
      </w:pPr>
    </w:p>
    <w:p w14:paraId="03E76980" w14:textId="23A3477E" w:rsidR="00E04752" w:rsidRDefault="00530CEC">
      <w:pPr>
        <w:jc w:val="both"/>
        <w:rPr>
          <w:lang w:val="it-IT"/>
        </w:rPr>
      </w:pPr>
      <w:r>
        <w:rPr>
          <w:rFonts w:ascii="Cambria" w:hAnsi="Cambria"/>
          <w:b/>
          <w:bCs/>
          <w:color w:val="111111"/>
          <w:sz w:val="18"/>
          <w:szCs w:val="18"/>
          <w:u w:color="111111"/>
          <w:lang w:val="it-IT"/>
        </w:rPr>
        <w:t xml:space="preserve">10. DIRITTI DELL’INTERESSATO </w:t>
      </w:r>
    </w:p>
    <w:p w14:paraId="5FC7179C" w14:textId="77777777" w:rsidR="00E04752" w:rsidRDefault="00530CEC">
      <w:pPr>
        <w:jc w:val="both"/>
        <w:rPr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>Lei potrà esercitare, nei confronti del Titolare (ai recapiti sopra indicati) ed in ogni momento, i diritti previsti dal Regolamento.</w:t>
      </w:r>
    </w:p>
    <w:p w14:paraId="73E199C7" w14:textId="77777777" w:rsidR="00E04752" w:rsidRDefault="00530CEC">
      <w:pPr>
        <w:jc w:val="both"/>
        <w:rPr>
          <w:rFonts w:ascii="Cambria" w:hAnsi="Cambria"/>
          <w:color w:val="111111"/>
          <w:sz w:val="18"/>
          <w:szCs w:val="18"/>
          <w:u w:color="111111"/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>In base a tale normativa Lei potrà:</w:t>
      </w:r>
    </w:p>
    <w:p w14:paraId="4BDC6E88" w14:textId="77777777" w:rsidR="001632B4" w:rsidRDefault="001632B4">
      <w:pPr>
        <w:jc w:val="both"/>
        <w:rPr>
          <w:lang w:val="it-IT"/>
        </w:rPr>
      </w:pPr>
    </w:p>
    <w:p w14:paraId="30D56CE4" w14:textId="77777777" w:rsidR="00E04752" w:rsidRDefault="00530CEC" w:rsidP="004C2D81">
      <w:pPr>
        <w:numPr>
          <w:ilvl w:val="0"/>
          <w:numId w:val="12"/>
        </w:numPr>
        <w:ind w:left="284" w:hanging="284"/>
        <w:jc w:val="both"/>
        <w:rPr>
          <w:sz w:val="18"/>
          <w:szCs w:val="18"/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chiedere </w:t>
      </w:r>
      <w:r>
        <w:rPr>
          <w:rFonts w:ascii="Cambria" w:hAnsi="Cambria"/>
          <w:color w:val="111111"/>
          <w:sz w:val="18"/>
          <w:szCs w:val="18"/>
          <w:u w:val="single" w:color="111111"/>
          <w:lang w:val="it-IT"/>
        </w:rPr>
        <w:t>l’accesso ai Suoi dati personali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 e </w:t>
      </w:r>
      <w:r>
        <w:rPr>
          <w:rFonts w:ascii="Cambria" w:hAnsi="Cambria"/>
          <w:color w:val="111111"/>
          <w:sz w:val="18"/>
          <w:szCs w:val="18"/>
          <w:u w:val="single" w:color="111111"/>
          <w:lang w:val="it-IT"/>
        </w:rPr>
        <w:t>ottenere una copia gratuita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 degli stessi (</w:t>
      </w:r>
      <w:r>
        <w:rPr>
          <w:rFonts w:ascii="Cambria" w:hAnsi="Cambria"/>
          <w:b/>
          <w:bCs/>
          <w:color w:val="111111"/>
          <w:sz w:val="18"/>
          <w:szCs w:val="18"/>
          <w:u w:color="111111"/>
          <w:lang w:val="it-IT"/>
        </w:rPr>
        <w:t>art. 15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>);</w:t>
      </w:r>
    </w:p>
    <w:p w14:paraId="06BF3B93" w14:textId="77777777" w:rsidR="00E04752" w:rsidRDefault="00530CEC" w:rsidP="004C2D81">
      <w:pPr>
        <w:numPr>
          <w:ilvl w:val="0"/>
          <w:numId w:val="12"/>
        </w:numPr>
        <w:ind w:left="284" w:hanging="284"/>
        <w:jc w:val="both"/>
        <w:rPr>
          <w:sz w:val="18"/>
          <w:szCs w:val="18"/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qualora li ritenga inesatti o incompleti, richiederne, rispettivamente, la </w:t>
      </w:r>
      <w:r>
        <w:rPr>
          <w:rFonts w:ascii="Cambria" w:hAnsi="Cambria"/>
          <w:color w:val="111111"/>
          <w:sz w:val="18"/>
          <w:szCs w:val="18"/>
          <w:u w:val="single" w:color="111111"/>
          <w:lang w:val="it-IT"/>
        </w:rPr>
        <w:t>rettifica o l’integrazione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 (</w:t>
      </w:r>
      <w:r>
        <w:rPr>
          <w:rFonts w:ascii="Cambria" w:hAnsi="Cambria"/>
          <w:b/>
          <w:bCs/>
          <w:color w:val="111111"/>
          <w:sz w:val="18"/>
          <w:szCs w:val="18"/>
          <w:u w:color="111111"/>
          <w:lang w:val="it-IT"/>
        </w:rPr>
        <w:t>art. 16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>);</w:t>
      </w:r>
    </w:p>
    <w:p w14:paraId="715D3A96" w14:textId="77777777" w:rsidR="00E04752" w:rsidRDefault="00530CEC" w:rsidP="004C2D81">
      <w:pPr>
        <w:numPr>
          <w:ilvl w:val="0"/>
          <w:numId w:val="12"/>
        </w:numPr>
        <w:ind w:left="284" w:hanging="284"/>
        <w:jc w:val="both"/>
        <w:rPr>
          <w:sz w:val="18"/>
          <w:szCs w:val="18"/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se ricorrono i presupposti normativi, </w:t>
      </w:r>
      <w:r>
        <w:rPr>
          <w:rFonts w:ascii="Cambria" w:hAnsi="Cambria"/>
          <w:sz w:val="18"/>
          <w:szCs w:val="18"/>
          <w:u w:val="single"/>
          <w:lang w:val="it-IT"/>
        </w:rPr>
        <w:t>richiederne la cancellazione</w:t>
      </w:r>
      <w:r>
        <w:rPr>
          <w:rFonts w:ascii="Cambria" w:hAnsi="Cambria"/>
          <w:sz w:val="18"/>
          <w:szCs w:val="18"/>
          <w:lang w:val="it-IT"/>
        </w:rPr>
        <w:t xml:space="preserve"> (</w:t>
      </w:r>
      <w:r>
        <w:rPr>
          <w:rFonts w:ascii="Cambria" w:hAnsi="Cambria"/>
          <w:b/>
          <w:bCs/>
          <w:sz w:val="18"/>
          <w:szCs w:val="18"/>
          <w:lang w:val="it-IT"/>
        </w:rPr>
        <w:t>art. 17</w:t>
      </w:r>
      <w:r>
        <w:rPr>
          <w:rFonts w:ascii="Cambria" w:hAnsi="Cambria"/>
          <w:sz w:val="18"/>
          <w:szCs w:val="18"/>
          <w:lang w:val="it-IT"/>
        </w:rPr>
        <w:t xml:space="preserve">), o </w:t>
      </w:r>
      <w:r>
        <w:rPr>
          <w:rFonts w:ascii="Cambria" w:hAnsi="Cambria"/>
          <w:sz w:val="18"/>
          <w:szCs w:val="18"/>
          <w:u w:val="single"/>
          <w:lang w:val="it-IT"/>
        </w:rPr>
        <w:t>esercitare il diritto di limitazione</w:t>
      </w:r>
      <w:r>
        <w:rPr>
          <w:rFonts w:ascii="Cambria" w:hAnsi="Cambria"/>
          <w:sz w:val="18"/>
          <w:szCs w:val="18"/>
          <w:lang w:val="it-IT"/>
        </w:rPr>
        <w:t xml:space="preserve"> (</w:t>
      </w:r>
      <w:r>
        <w:rPr>
          <w:rFonts w:ascii="Cambria" w:hAnsi="Cambria"/>
          <w:b/>
          <w:bCs/>
          <w:sz w:val="18"/>
          <w:szCs w:val="18"/>
          <w:lang w:val="it-IT"/>
        </w:rPr>
        <w:t>art. 18</w:t>
      </w:r>
      <w:r>
        <w:rPr>
          <w:rFonts w:ascii="Cambria" w:hAnsi="Cambria"/>
          <w:sz w:val="18"/>
          <w:szCs w:val="18"/>
          <w:lang w:val="it-IT"/>
        </w:rPr>
        <w:t>)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>;</w:t>
      </w:r>
    </w:p>
    <w:p w14:paraId="209D7193" w14:textId="2FAA1344" w:rsidR="00E04752" w:rsidRDefault="00530CEC" w:rsidP="004C2D8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18"/>
          <w:szCs w:val="18"/>
          <w:lang w:val="it-IT"/>
        </w:rPr>
      </w:pPr>
      <w:r w:rsidRPr="00F175A8">
        <w:rPr>
          <w:rFonts w:ascii="Cambria" w:hAnsi="Cambria"/>
          <w:sz w:val="18"/>
          <w:szCs w:val="18"/>
          <w:bdr w:val="none" w:sz="0" w:space="0" w:color="auto"/>
          <w:lang w:val="it-IT"/>
        </w:rPr>
        <w:t>ricevere in un formato strutturato, di uso comune e leggibile da dispositivo automatico i dati personali che l</w:t>
      </w:r>
      <w:r w:rsidR="00DF7404">
        <w:rPr>
          <w:rFonts w:ascii="Cambria" w:hAnsi="Cambria"/>
          <w:sz w:val="18"/>
          <w:szCs w:val="18"/>
          <w:bdr w:val="none" w:sz="0" w:space="0" w:color="auto"/>
          <w:lang w:val="it-IT"/>
        </w:rPr>
        <w:t>a</w:t>
      </w:r>
      <w:r w:rsidRPr="00F175A8">
        <w:rPr>
          <w:rFonts w:ascii="Cambria" w:hAnsi="Cambria"/>
          <w:sz w:val="18"/>
          <w:szCs w:val="18"/>
          <w:bdr w:val="none" w:sz="0" w:space="0" w:color="auto"/>
          <w:lang w:val="it-IT"/>
        </w:rPr>
        <w:t xml:space="preserve"> riguardano forniti al Titolare e ha il diritto di trasmettere tali dati a un altro titolare; se tecnicamente fattibile, ha altresì il diritto di ottenere la comunicazione diretta dei suoi dati, da parte del Titolare, ad altro titolare </w:t>
      </w:r>
      <w:r w:rsidRPr="00F175A8">
        <w:rPr>
          <w:rFonts w:ascii="Cambria" w:hAnsi="Cambria"/>
          <w:b/>
          <w:bCs/>
          <w:sz w:val="18"/>
          <w:szCs w:val="18"/>
          <w:bdr w:val="none" w:sz="0" w:space="0" w:color="auto"/>
          <w:lang w:val="it-IT"/>
        </w:rPr>
        <w:t>(art. 20)</w:t>
      </w:r>
    </w:p>
    <w:p w14:paraId="531AC93A" w14:textId="566254F4" w:rsidR="00E04752" w:rsidRPr="004C2D81" w:rsidRDefault="00530CEC" w:rsidP="004C2D81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18"/>
          <w:szCs w:val="18"/>
          <w:lang w:val="it-IT"/>
        </w:rPr>
      </w:pP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se ricorrono i presupposti normativi, </w:t>
      </w:r>
      <w:r>
        <w:rPr>
          <w:rFonts w:ascii="Cambria" w:hAnsi="Cambria"/>
          <w:color w:val="111111"/>
          <w:sz w:val="18"/>
          <w:szCs w:val="18"/>
          <w:u w:val="single" w:color="111111"/>
          <w:lang w:val="it-IT"/>
        </w:rPr>
        <w:t>opporsi al trattamento dei Suoi dati</w:t>
      </w:r>
      <w:r>
        <w:rPr>
          <w:rFonts w:ascii="Cambria" w:hAnsi="Cambria"/>
          <w:color w:val="111111"/>
          <w:sz w:val="18"/>
          <w:szCs w:val="18"/>
          <w:u w:color="111111"/>
          <w:lang w:val="it-IT"/>
        </w:rPr>
        <w:t xml:space="preserve">, in qualsiasi momento, per motivi connessi alla Sua situazione particolare </w:t>
      </w:r>
      <w:r>
        <w:rPr>
          <w:rFonts w:ascii="Cambria" w:hAnsi="Cambria"/>
          <w:b/>
          <w:bCs/>
          <w:color w:val="111111"/>
          <w:sz w:val="18"/>
          <w:szCs w:val="18"/>
          <w:u w:color="111111"/>
          <w:lang w:val="it-IT"/>
        </w:rPr>
        <w:t>(art. 21.1)</w:t>
      </w:r>
    </w:p>
    <w:p w14:paraId="67AB8EA4" w14:textId="77777777" w:rsidR="00E04752" w:rsidRDefault="00E04752" w:rsidP="004C2D81">
      <w:pPr>
        <w:ind w:left="284" w:hanging="284"/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3B8C2908" w14:textId="352076A9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Ai sensi dell’</w:t>
      </w:r>
      <w:r>
        <w:rPr>
          <w:rFonts w:ascii="Cambria" w:hAnsi="Cambria"/>
          <w:b/>
          <w:bCs/>
          <w:sz w:val="18"/>
          <w:szCs w:val="18"/>
          <w:lang w:val="it-IT"/>
        </w:rPr>
        <w:t>art. 19</w:t>
      </w:r>
      <w:r>
        <w:rPr>
          <w:rFonts w:ascii="Cambria" w:hAnsi="Cambria"/>
          <w:sz w:val="18"/>
          <w:szCs w:val="18"/>
          <w:lang w:val="it-IT"/>
        </w:rPr>
        <w:t xml:space="preserve">, nei limiti in cui ciò non si riveli impossibile o implichi uno sforzo sproporzionato, il Titolare segnala a ciascuno degli eventuali destinatari cui sono stati trasmessi i dati personali le rettifiche, o cancellazioni, o limitazioni del trattamento effettuate; qualora Lei lo richieda, il Titolare Le fornirà i nominativi di tali destinatari.  </w:t>
      </w:r>
    </w:p>
    <w:p w14:paraId="0B0EF0A0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485EBA82" w14:textId="77777777" w:rsidR="004C2D81" w:rsidRDefault="004C2D81" w:rsidP="004C2D81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7525E963" w14:textId="2076BDA3" w:rsidR="004C2D81" w:rsidRPr="00F87285" w:rsidRDefault="004C2D81" w:rsidP="004C2D81">
      <w:pPr>
        <w:jc w:val="both"/>
        <w:rPr>
          <w:rFonts w:ascii="Cambria" w:hAnsi="Cambria"/>
          <w:sz w:val="18"/>
          <w:szCs w:val="18"/>
          <w:lang w:val="it-IT"/>
        </w:rPr>
      </w:pPr>
      <w:r w:rsidRPr="00F87285">
        <w:rPr>
          <w:rFonts w:ascii="Cambria" w:hAnsi="Cambria"/>
          <w:sz w:val="18"/>
          <w:szCs w:val="18"/>
          <w:lang w:val="it-IT"/>
        </w:rPr>
        <w:t>In ogni momento, inoltre, Lei ha il diritto di proporre reclamo al Garante per la protezione dei dati personali con sede a Roma, Piazza Venezia 11, IT-00187 (E-mail: protocollo@gpdp.it, PEC: protocollo@pec.gpdp.it, centralino +39 06.696771), nonché di proporre ricorso all’Autorità Giudiziaria competente.</w:t>
      </w:r>
    </w:p>
    <w:p w14:paraId="248E1B3C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7AB79194" w14:textId="6FE97AAD" w:rsidR="00E04752" w:rsidRDefault="00530CEC">
      <w:pPr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Per maggiore trasparenza, si riporta di seguito una tabella riepilogativa dei trattamenti. </w:t>
      </w:r>
    </w:p>
    <w:p w14:paraId="6F58D13A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2"/>
        <w:gridCol w:w="6314"/>
      </w:tblGrid>
      <w:tr w:rsidR="00CD4469" w14:paraId="76DE374A" w14:textId="77777777" w:rsidTr="00CD4469">
        <w:trPr>
          <w:trHeight w:val="23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7EA7" w14:textId="77777777" w:rsidR="00CD4469" w:rsidRDefault="00CD4469">
            <w:pPr>
              <w:pStyle w:val="Contenutotabella"/>
              <w:jc w:val="center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FINALITA’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ABC1" w14:textId="77777777" w:rsidR="00CD4469" w:rsidRDefault="00CD4469">
            <w:pPr>
              <w:pStyle w:val="Contenutotabella"/>
              <w:jc w:val="center"/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BASE LEGITTIMA</w:t>
            </w:r>
          </w:p>
        </w:tc>
      </w:tr>
      <w:tr w:rsidR="00CD4469" w:rsidRPr="0064677E" w14:paraId="621FC0F8" w14:textId="77777777" w:rsidTr="00CD4469">
        <w:trPr>
          <w:trHeight w:val="4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77C5" w14:textId="565028FA" w:rsidR="00CD4469" w:rsidRPr="001632B4" w:rsidRDefault="00CD4469" w:rsidP="00CD4469">
            <w:pPr>
              <w:jc w:val="both"/>
              <w:rPr>
                <w:lang w:val="it-IT"/>
              </w:rPr>
            </w:pPr>
            <w:r w:rsidRPr="00CC7EDD">
              <w:rPr>
                <w:rFonts w:ascii="Cambria" w:hAnsi="Cambria"/>
                <w:sz w:val="18"/>
                <w:szCs w:val="18"/>
                <w:lang w:val="it-IT"/>
              </w:rPr>
              <w:t>Ricezione e istruttoria della domanda presentata dall’interessato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CF61" w14:textId="137C0DC9" w:rsidR="00CD4469" w:rsidRPr="005C5528" w:rsidRDefault="00CD4469" w:rsidP="00C711DF">
            <w:pPr>
              <w:rPr>
                <w:lang w:val="it-IT"/>
              </w:rPr>
            </w:pPr>
            <w:r w:rsidRPr="006046B7">
              <w:rPr>
                <w:rFonts w:ascii="Cambria" w:hAnsi="Cambria"/>
                <w:sz w:val="18"/>
                <w:szCs w:val="18"/>
                <w:lang w:val="it-IT"/>
              </w:rPr>
              <w:t>art. 6.1, lett. b) del Regolamento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: </w:t>
            </w:r>
            <w:r w:rsidRPr="005C5528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>esecuzione di un contratto di cui l'interessato è parte o all'esecuzione di misure precontrattuali adottate su richiesta dello stesso</w:t>
            </w:r>
          </w:p>
        </w:tc>
      </w:tr>
      <w:tr w:rsidR="00CD4469" w:rsidRPr="003A56BA" w14:paraId="73EF0966" w14:textId="77777777" w:rsidTr="00CD4469">
        <w:trPr>
          <w:trHeight w:val="4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5CA8" w14:textId="1993E32F" w:rsidR="00CD4469" w:rsidRPr="00CD4469" w:rsidRDefault="00CD4469" w:rsidP="00CD4469">
            <w:pPr>
              <w:jc w:val="both"/>
              <w:rPr>
                <w:rFonts w:ascii="Cambria" w:hAnsi="Cambria"/>
                <w:b/>
                <w:bCs/>
                <w:sz w:val="18"/>
                <w:szCs w:val="18"/>
                <w:lang w:val="it-IT"/>
              </w:rPr>
            </w:pPr>
            <w:r w:rsidRPr="00CC7EDD">
              <w:rPr>
                <w:rFonts w:ascii="Cambria" w:hAnsi="Cambria"/>
                <w:sz w:val="18"/>
                <w:szCs w:val="18"/>
                <w:lang w:val="it-IT"/>
              </w:rPr>
              <w:t>Verifica dei requisiti dichiarati e controlli obbligatori (antimafia, DURC, aiuti di Stato)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CD4469" w:rsidRPr="00CD4469" w14:paraId="1AC0D033" w14:textId="77777777" w:rsidTr="009037B7">
              <w:trPr>
                <w:tblCellSpacing w:w="15" w:type="dxa"/>
              </w:trPr>
              <w:tc>
                <w:tcPr>
                  <w:tcW w:w="3459" w:type="dxa"/>
                  <w:vAlign w:val="center"/>
                  <w:hideMark/>
                </w:tcPr>
                <w:p w14:paraId="7D479CBA" w14:textId="77777777" w:rsidR="00CD4469" w:rsidRDefault="00CD4469" w:rsidP="00CD4469">
                  <w:pPr>
                    <w:jc w:val="both"/>
                    <w:rPr>
                      <w:rFonts w:ascii="Cambria" w:eastAsia="Arial" w:hAnsi="Cambria" w:cs="Arial"/>
                      <w:sz w:val="18"/>
                      <w:szCs w:val="18"/>
                      <w:lang w:val="it-IT" w:bidi="it-IT"/>
                    </w:rPr>
                  </w:pPr>
                  <w:r w:rsidRPr="00CD4469">
                    <w:rPr>
                      <w:rFonts w:ascii="Cambria" w:eastAsia="Arial" w:hAnsi="Cambria" w:cs="Arial"/>
                      <w:sz w:val="18"/>
                      <w:szCs w:val="18"/>
                      <w:lang w:val="it-IT" w:bidi="it-IT"/>
                    </w:rPr>
                    <w:t xml:space="preserve">art. 6.1, lett. c) del Regolamento: </w:t>
                  </w:r>
                </w:p>
                <w:p w14:paraId="640123A1" w14:textId="42F6487C" w:rsidR="00CD4469" w:rsidRPr="00CC7EDD" w:rsidRDefault="00CD4469" w:rsidP="00CD4469">
                  <w:pPr>
                    <w:jc w:val="both"/>
                    <w:rPr>
                      <w:rFonts w:ascii="Cambria" w:eastAsia="Arial" w:hAnsi="Cambria" w:cs="Arial"/>
                      <w:sz w:val="18"/>
                      <w:szCs w:val="18"/>
                      <w:lang w:val="it-IT" w:bidi="it-IT"/>
                    </w:rPr>
                  </w:pPr>
                  <w:r w:rsidRPr="00CC7EDD">
                    <w:rPr>
                      <w:rFonts w:ascii="Cambria" w:eastAsia="Arial" w:hAnsi="Cambria" w:cs="Arial"/>
                      <w:sz w:val="18"/>
                      <w:szCs w:val="18"/>
                      <w:lang w:val="it-IT" w:bidi="it-IT"/>
                    </w:rPr>
                    <w:t>adempimento di obbligo legale</w:t>
                  </w:r>
                </w:p>
              </w:tc>
            </w:tr>
          </w:tbl>
          <w:p w14:paraId="1EBFC08D" w14:textId="1E6356AE" w:rsidR="00CD4469" w:rsidRPr="00AC7CF8" w:rsidRDefault="00CD4469" w:rsidP="00C45808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</w:tc>
      </w:tr>
      <w:tr w:rsidR="00CD4469" w:rsidRPr="0064677E" w14:paraId="3EAC2174" w14:textId="77777777" w:rsidTr="00CD4469">
        <w:trPr>
          <w:trHeight w:val="4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D1B5" w14:textId="2A13A031" w:rsidR="00CD4469" w:rsidRPr="00CD4469" w:rsidRDefault="00CD4469" w:rsidP="00CD4469">
            <w:pPr>
              <w:jc w:val="both"/>
              <w:rPr>
                <w:lang w:val="it-IT"/>
              </w:rPr>
            </w:pPr>
            <w:r w:rsidRPr="00CC7EDD">
              <w:rPr>
                <w:rFonts w:ascii="Cambria" w:hAnsi="Cambria"/>
                <w:sz w:val="18"/>
                <w:szCs w:val="18"/>
                <w:lang w:val="it-IT"/>
              </w:rPr>
              <w:t>Gestione del rapporto contrattuale (assegnazione area, obblighi, sanzioni)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C639" w14:textId="56E3DA98" w:rsidR="00CD4469" w:rsidRPr="005C5528" w:rsidRDefault="00CD4469" w:rsidP="00CD4469">
            <w:pPr>
              <w:rPr>
                <w:lang w:val="it-IT"/>
              </w:rPr>
            </w:pPr>
            <w:r w:rsidRPr="006046B7">
              <w:rPr>
                <w:rFonts w:ascii="Cambria" w:hAnsi="Cambria"/>
                <w:sz w:val="18"/>
                <w:szCs w:val="18"/>
                <w:lang w:val="it-IT"/>
              </w:rPr>
              <w:t>art. 6.1, lett. b) del Regolamento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: </w:t>
            </w:r>
            <w:r w:rsidRPr="005C5528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>esecuzione di un contratto di cui l'interessato è parte o all'esecuzione di misure precontrattuali adottate su richiesta dello stesso</w:t>
            </w:r>
          </w:p>
        </w:tc>
      </w:tr>
      <w:tr w:rsidR="00CD4469" w:rsidRPr="003A56BA" w14:paraId="387F03D8" w14:textId="77777777" w:rsidTr="00CD4469">
        <w:trPr>
          <w:trHeight w:val="4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4273" w14:textId="212814A1" w:rsidR="00CD4469" w:rsidRPr="00CD4469" w:rsidRDefault="00CD4469" w:rsidP="00CD4469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C7EDD">
              <w:rPr>
                <w:rFonts w:ascii="Cambria" w:hAnsi="Cambria"/>
                <w:sz w:val="18"/>
                <w:szCs w:val="18"/>
                <w:lang w:val="it-IT"/>
              </w:rPr>
              <w:t>Adempimenti amministrativi, fiscali, contabili, pubblicità e trasparenza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E72E" w14:textId="77777777" w:rsidR="00CD4469" w:rsidRDefault="00CD4469" w:rsidP="00CD4469">
            <w:pPr>
              <w:jc w:val="both"/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</w:pPr>
            <w:r w:rsidRPr="00CD4469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 xml:space="preserve">art. 6.1, lett. c) del Regolamento: </w:t>
            </w:r>
          </w:p>
          <w:p w14:paraId="4FFD1EC0" w14:textId="6B4F83B5" w:rsidR="00CD4469" w:rsidRPr="006046B7" w:rsidRDefault="00CD4469" w:rsidP="00CD4469">
            <w:pPr>
              <w:rPr>
                <w:rFonts w:ascii="Cambria" w:hAnsi="Cambria"/>
                <w:sz w:val="18"/>
                <w:szCs w:val="18"/>
                <w:lang w:val="it-IT"/>
              </w:rPr>
            </w:pPr>
            <w:r w:rsidRPr="00CC7EDD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>adempimento di obbligo legale</w:t>
            </w:r>
          </w:p>
        </w:tc>
      </w:tr>
      <w:tr w:rsidR="00CD4469" w:rsidRPr="003A56BA" w14:paraId="536494E2" w14:textId="77777777" w:rsidTr="00CD4469">
        <w:trPr>
          <w:trHeight w:val="45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DDF9" w14:textId="54B07712" w:rsidR="00CD4469" w:rsidRPr="00CD4469" w:rsidRDefault="00CD4469" w:rsidP="00CD4469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CC7EDD">
              <w:rPr>
                <w:rFonts w:ascii="Cambria" w:hAnsi="Cambria"/>
                <w:sz w:val="18"/>
                <w:szCs w:val="18"/>
                <w:lang w:val="it-IT"/>
              </w:rPr>
              <w:t>Verifica del rispetto della normativa sugli aiuti di Stato (monitoraggi, rendicontazioni, recuperi)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47CD" w14:textId="77777777" w:rsidR="00CD4469" w:rsidRDefault="00CD4469" w:rsidP="00CD4469">
            <w:pPr>
              <w:jc w:val="both"/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</w:pPr>
            <w:r w:rsidRPr="00CD4469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 xml:space="preserve">art. 6.1, lett. c) del Regolamento: </w:t>
            </w:r>
          </w:p>
          <w:p w14:paraId="6E7F6B93" w14:textId="19DE262B" w:rsidR="00CD4469" w:rsidRPr="006046B7" w:rsidRDefault="00CD4469" w:rsidP="00CD4469">
            <w:pPr>
              <w:rPr>
                <w:rFonts w:ascii="Cambria" w:hAnsi="Cambria"/>
                <w:sz w:val="18"/>
                <w:szCs w:val="18"/>
                <w:lang w:val="it-IT"/>
              </w:rPr>
            </w:pPr>
            <w:r w:rsidRPr="00CC7EDD">
              <w:rPr>
                <w:rFonts w:ascii="Cambria" w:eastAsia="Arial" w:hAnsi="Cambria" w:cs="Arial"/>
                <w:sz w:val="18"/>
                <w:szCs w:val="18"/>
                <w:lang w:val="it-IT" w:bidi="it-IT"/>
              </w:rPr>
              <w:t>adempimento di obbligo legale</w:t>
            </w:r>
          </w:p>
        </w:tc>
      </w:tr>
    </w:tbl>
    <w:p w14:paraId="3103DEBA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7C845A3C" w14:textId="77777777" w:rsidR="00E04752" w:rsidRDefault="00E0475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09B7423C" w14:textId="77777777" w:rsidR="00173E62" w:rsidRDefault="00173E6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76C149A0" w14:textId="77777777" w:rsidR="00173E62" w:rsidRDefault="00173E62">
      <w:pPr>
        <w:jc w:val="both"/>
        <w:rPr>
          <w:rFonts w:ascii="Cambria" w:eastAsia="Cambria" w:hAnsi="Cambria" w:cs="Cambria"/>
          <w:sz w:val="18"/>
          <w:szCs w:val="18"/>
          <w:lang w:val="it-IT"/>
        </w:rPr>
      </w:pPr>
    </w:p>
    <w:p w14:paraId="2E2A4A88" w14:textId="4CA63EFD" w:rsidR="00E04752" w:rsidRPr="00155AFE" w:rsidRDefault="00E04752">
      <w:pPr>
        <w:jc w:val="right"/>
        <w:rPr>
          <w:lang w:val="it-IT"/>
        </w:rPr>
      </w:pPr>
    </w:p>
    <w:sectPr w:rsidR="00E04752" w:rsidRPr="00155AFE">
      <w:headerReference w:type="default" r:id="rId10"/>
      <w:footerReference w:type="default" r:id="rId11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438D" w14:textId="77777777" w:rsidR="00530CEC" w:rsidRDefault="00530CEC">
      <w:r>
        <w:separator/>
      </w:r>
    </w:p>
  </w:endnote>
  <w:endnote w:type="continuationSeparator" w:id="0">
    <w:p w14:paraId="0EA4DA1E" w14:textId="77777777" w:rsidR="00530CEC" w:rsidRDefault="0053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937B" w14:textId="77777777" w:rsidR="00E04752" w:rsidRDefault="00E0475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691B" w14:textId="77777777" w:rsidR="00530CEC" w:rsidRDefault="00530CEC">
      <w:r>
        <w:separator/>
      </w:r>
    </w:p>
  </w:footnote>
  <w:footnote w:type="continuationSeparator" w:id="0">
    <w:p w14:paraId="4FFFF9AF" w14:textId="77777777" w:rsidR="00530CEC" w:rsidRDefault="0053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13178" w14:textId="77777777" w:rsidR="00E04752" w:rsidRDefault="00530CEC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B88CAB4" wp14:editId="29D5415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0FEB"/>
    <w:multiLevelType w:val="hybridMultilevel"/>
    <w:tmpl w:val="91421D32"/>
    <w:numStyleLink w:val="Stileimportato6"/>
  </w:abstractNum>
  <w:abstractNum w:abstractNumId="1" w15:restartNumberingAfterBreak="0">
    <w:nsid w:val="092C1908"/>
    <w:multiLevelType w:val="hybridMultilevel"/>
    <w:tmpl w:val="878EC5B8"/>
    <w:numStyleLink w:val="Stileimportato1"/>
  </w:abstractNum>
  <w:abstractNum w:abstractNumId="2" w15:restartNumberingAfterBreak="0">
    <w:nsid w:val="09FC35BD"/>
    <w:multiLevelType w:val="hybridMultilevel"/>
    <w:tmpl w:val="94A02264"/>
    <w:lvl w:ilvl="0" w:tplc="AB64B168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24C"/>
    <w:multiLevelType w:val="hybridMultilevel"/>
    <w:tmpl w:val="356E49A0"/>
    <w:numStyleLink w:val="Stileimportato7"/>
  </w:abstractNum>
  <w:abstractNum w:abstractNumId="4" w15:restartNumberingAfterBreak="0">
    <w:nsid w:val="0BC24113"/>
    <w:multiLevelType w:val="hybridMultilevel"/>
    <w:tmpl w:val="91421D32"/>
    <w:styleLink w:val="Stileimportato6"/>
    <w:lvl w:ilvl="0" w:tplc="5EF8BC86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F5EEBA4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F0ABAA6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5C2C702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E02C422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9063376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FA9160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978F192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BC826AC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0E4D523A"/>
    <w:multiLevelType w:val="hybridMultilevel"/>
    <w:tmpl w:val="737CC006"/>
    <w:styleLink w:val="Stileimportato2"/>
    <w:lvl w:ilvl="0" w:tplc="1DD61190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D8490A2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3EA625A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F67F52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D106AD8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4044B26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E284A76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288558E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E5C46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15B20AAA"/>
    <w:multiLevelType w:val="hybridMultilevel"/>
    <w:tmpl w:val="8C726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59B0"/>
    <w:multiLevelType w:val="hybridMultilevel"/>
    <w:tmpl w:val="15A8566C"/>
    <w:styleLink w:val="Stileimportato4"/>
    <w:lvl w:ilvl="0" w:tplc="EDB0FE2C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D18A1AE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9CE18E2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514131A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250C794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16E24D6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C4C191C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26833EC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56A6AC4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 w15:restartNumberingAfterBreak="0">
    <w:nsid w:val="283F25DA"/>
    <w:multiLevelType w:val="hybridMultilevel"/>
    <w:tmpl w:val="737CC006"/>
    <w:numStyleLink w:val="Stileimportato2"/>
  </w:abstractNum>
  <w:abstractNum w:abstractNumId="9" w15:restartNumberingAfterBreak="0">
    <w:nsid w:val="286F56C3"/>
    <w:multiLevelType w:val="hybridMultilevel"/>
    <w:tmpl w:val="5EDEC14E"/>
    <w:lvl w:ilvl="0" w:tplc="A17E014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3A32"/>
    <w:multiLevelType w:val="hybridMultilevel"/>
    <w:tmpl w:val="D3B20806"/>
    <w:numStyleLink w:val="Stileimportato3"/>
  </w:abstractNum>
  <w:abstractNum w:abstractNumId="11" w15:restartNumberingAfterBreak="0">
    <w:nsid w:val="2C916B19"/>
    <w:multiLevelType w:val="hybridMultilevel"/>
    <w:tmpl w:val="812AD13C"/>
    <w:numStyleLink w:val="Stileimportato5"/>
  </w:abstractNum>
  <w:abstractNum w:abstractNumId="12" w15:restartNumberingAfterBreak="0">
    <w:nsid w:val="2D15437E"/>
    <w:multiLevelType w:val="multilevel"/>
    <w:tmpl w:val="1898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902A8"/>
    <w:multiLevelType w:val="hybridMultilevel"/>
    <w:tmpl w:val="356E49A0"/>
    <w:styleLink w:val="Stileimportato7"/>
    <w:lvl w:ilvl="0" w:tplc="F1C230B4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B8A384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63894EA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0465E7E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F544FBA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D8228B0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519C3DCA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22ACB2E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74EC148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3E3364C6"/>
    <w:multiLevelType w:val="hybridMultilevel"/>
    <w:tmpl w:val="812AD13C"/>
    <w:styleLink w:val="Stileimportato5"/>
    <w:lvl w:ilvl="0" w:tplc="751C2748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53E2F8E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FACFC14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E046B8E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53E5372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CF4B8B4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BB6F6AA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B4CF724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55CD26E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45DF3C1D"/>
    <w:multiLevelType w:val="hybridMultilevel"/>
    <w:tmpl w:val="D3B20806"/>
    <w:styleLink w:val="Stileimportato3"/>
    <w:lvl w:ilvl="0" w:tplc="45D0C562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81AE7C2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BD06E36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9E2356C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FE6C102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4E0FCFE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7D65C4E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BCCD07A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2F49A84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 w15:restartNumberingAfterBreak="0">
    <w:nsid w:val="48536474"/>
    <w:multiLevelType w:val="multilevel"/>
    <w:tmpl w:val="E05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72CD8"/>
    <w:multiLevelType w:val="hybridMultilevel"/>
    <w:tmpl w:val="15A8566C"/>
    <w:numStyleLink w:val="Stileimportato4"/>
  </w:abstractNum>
  <w:abstractNum w:abstractNumId="18" w15:restartNumberingAfterBreak="0">
    <w:nsid w:val="544F2826"/>
    <w:multiLevelType w:val="hybridMultilevel"/>
    <w:tmpl w:val="D06A217A"/>
    <w:lvl w:ilvl="0" w:tplc="04100017">
      <w:start w:val="1"/>
      <w:numFmt w:val="lowerLetter"/>
      <w:lvlText w:val="%1)"/>
      <w:lvlJc w:val="left"/>
      <w:pPr>
        <w:ind w:left="475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74BC"/>
    <w:multiLevelType w:val="hybridMultilevel"/>
    <w:tmpl w:val="1C9832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B2C97"/>
    <w:multiLevelType w:val="multilevel"/>
    <w:tmpl w:val="CC7C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36120"/>
    <w:multiLevelType w:val="hybridMultilevel"/>
    <w:tmpl w:val="878EC5B8"/>
    <w:styleLink w:val="Stileimportato1"/>
    <w:lvl w:ilvl="0" w:tplc="9DDCB280">
      <w:start w:val="1"/>
      <w:numFmt w:val="bullet"/>
      <w:lvlText w:val="·"/>
      <w:lvlJc w:val="left"/>
      <w:pPr>
        <w:ind w:left="8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8B05DA2">
      <w:start w:val="1"/>
      <w:numFmt w:val="bullet"/>
      <w:lvlText w:val="·"/>
      <w:lvlJc w:val="left"/>
      <w:pPr>
        <w:tabs>
          <w:tab w:val="left" w:pos="720"/>
        </w:tabs>
        <w:ind w:left="11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608A844">
      <w:start w:val="1"/>
      <w:numFmt w:val="bullet"/>
      <w:lvlText w:val="·"/>
      <w:lvlJc w:val="left"/>
      <w:pPr>
        <w:tabs>
          <w:tab w:val="left" w:pos="720"/>
        </w:tabs>
        <w:ind w:left="18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A3C716C">
      <w:start w:val="1"/>
      <w:numFmt w:val="bullet"/>
      <w:lvlText w:val="·"/>
      <w:lvlJc w:val="left"/>
      <w:pPr>
        <w:tabs>
          <w:tab w:val="left" w:pos="720"/>
        </w:tabs>
        <w:ind w:left="26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3DC56E0">
      <w:start w:val="1"/>
      <w:numFmt w:val="bullet"/>
      <w:lvlText w:val="·"/>
      <w:lvlJc w:val="left"/>
      <w:pPr>
        <w:tabs>
          <w:tab w:val="left" w:pos="720"/>
        </w:tabs>
        <w:ind w:left="332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6388630">
      <w:start w:val="1"/>
      <w:numFmt w:val="bullet"/>
      <w:lvlText w:val="·"/>
      <w:lvlJc w:val="left"/>
      <w:pPr>
        <w:tabs>
          <w:tab w:val="left" w:pos="720"/>
        </w:tabs>
        <w:ind w:left="404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F665348">
      <w:start w:val="1"/>
      <w:numFmt w:val="bullet"/>
      <w:lvlText w:val="·"/>
      <w:lvlJc w:val="left"/>
      <w:pPr>
        <w:tabs>
          <w:tab w:val="left" w:pos="720"/>
        </w:tabs>
        <w:ind w:left="476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8C805E8">
      <w:start w:val="1"/>
      <w:numFmt w:val="bullet"/>
      <w:lvlText w:val="·"/>
      <w:lvlJc w:val="left"/>
      <w:pPr>
        <w:tabs>
          <w:tab w:val="left" w:pos="720"/>
        </w:tabs>
        <w:ind w:left="548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9249CDA">
      <w:start w:val="1"/>
      <w:numFmt w:val="bullet"/>
      <w:lvlText w:val="·"/>
      <w:lvlJc w:val="left"/>
      <w:pPr>
        <w:tabs>
          <w:tab w:val="left" w:pos="720"/>
        </w:tabs>
        <w:ind w:left="6200" w:hanging="4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 w15:restartNumberingAfterBreak="0">
    <w:nsid w:val="70775436"/>
    <w:multiLevelType w:val="hybridMultilevel"/>
    <w:tmpl w:val="BA52568E"/>
    <w:lvl w:ilvl="0" w:tplc="D7989ED4">
      <w:start w:val="2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32C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A311F3"/>
    <w:multiLevelType w:val="multilevel"/>
    <w:tmpl w:val="B7EA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960330">
    <w:abstractNumId w:val="21"/>
  </w:num>
  <w:num w:numId="2" w16cid:durableId="456484383">
    <w:abstractNumId w:val="1"/>
  </w:num>
  <w:num w:numId="3" w16cid:durableId="1004358467">
    <w:abstractNumId w:val="5"/>
  </w:num>
  <w:num w:numId="4" w16cid:durableId="1662349119">
    <w:abstractNumId w:val="8"/>
  </w:num>
  <w:num w:numId="5" w16cid:durableId="220210226">
    <w:abstractNumId w:val="15"/>
  </w:num>
  <w:num w:numId="6" w16cid:durableId="829446491">
    <w:abstractNumId w:val="10"/>
  </w:num>
  <w:num w:numId="7" w16cid:durableId="172651288">
    <w:abstractNumId w:val="7"/>
  </w:num>
  <w:num w:numId="8" w16cid:durableId="1003582181">
    <w:abstractNumId w:val="17"/>
  </w:num>
  <w:num w:numId="9" w16cid:durableId="2034770836">
    <w:abstractNumId w:val="14"/>
  </w:num>
  <w:num w:numId="10" w16cid:durableId="1786002179">
    <w:abstractNumId w:val="11"/>
  </w:num>
  <w:num w:numId="11" w16cid:durableId="1777095442">
    <w:abstractNumId w:val="4"/>
  </w:num>
  <w:num w:numId="12" w16cid:durableId="1218936653">
    <w:abstractNumId w:val="0"/>
  </w:num>
  <w:num w:numId="13" w16cid:durableId="374156882">
    <w:abstractNumId w:val="13"/>
  </w:num>
  <w:num w:numId="14" w16cid:durableId="1812820937">
    <w:abstractNumId w:val="3"/>
  </w:num>
  <w:num w:numId="15" w16cid:durableId="128864272">
    <w:abstractNumId w:val="23"/>
  </w:num>
  <w:num w:numId="16" w16cid:durableId="695276129">
    <w:abstractNumId w:val="2"/>
  </w:num>
  <w:num w:numId="17" w16cid:durableId="832720363">
    <w:abstractNumId w:val="22"/>
  </w:num>
  <w:num w:numId="18" w16cid:durableId="922956127">
    <w:abstractNumId w:val="18"/>
  </w:num>
  <w:num w:numId="19" w16cid:durableId="156531698">
    <w:abstractNumId w:val="9"/>
  </w:num>
  <w:num w:numId="20" w16cid:durableId="441532827">
    <w:abstractNumId w:val="19"/>
  </w:num>
  <w:num w:numId="21" w16cid:durableId="1420834238">
    <w:abstractNumId w:val="12"/>
  </w:num>
  <w:num w:numId="22" w16cid:durableId="579950628">
    <w:abstractNumId w:val="6"/>
  </w:num>
  <w:num w:numId="23" w16cid:durableId="1581519196">
    <w:abstractNumId w:val="24"/>
  </w:num>
  <w:num w:numId="24" w16cid:durableId="1553929281">
    <w:abstractNumId w:val="20"/>
  </w:num>
  <w:num w:numId="25" w16cid:durableId="676158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2"/>
    <w:rsid w:val="00022A91"/>
    <w:rsid w:val="0005280A"/>
    <w:rsid w:val="000B3864"/>
    <w:rsid w:val="0013577E"/>
    <w:rsid w:val="001375D1"/>
    <w:rsid w:val="00155AFE"/>
    <w:rsid w:val="0015655F"/>
    <w:rsid w:val="001632B4"/>
    <w:rsid w:val="00173E62"/>
    <w:rsid w:val="00184BEA"/>
    <w:rsid w:val="00197927"/>
    <w:rsid w:val="001E65C1"/>
    <w:rsid w:val="0023748F"/>
    <w:rsid w:val="00270302"/>
    <w:rsid w:val="002C34F8"/>
    <w:rsid w:val="002E7CB3"/>
    <w:rsid w:val="003A16F0"/>
    <w:rsid w:val="003A56BA"/>
    <w:rsid w:val="004C2D81"/>
    <w:rsid w:val="004D3134"/>
    <w:rsid w:val="00530CEC"/>
    <w:rsid w:val="005B6413"/>
    <w:rsid w:val="005C5528"/>
    <w:rsid w:val="006350FC"/>
    <w:rsid w:val="006456F2"/>
    <w:rsid w:val="0064677E"/>
    <w:rsid w:val="007212E0"/>
    <w:rsid w:val="0075187B"/>
    <w:rsid w:val="007B0FAD"/>
    <w:rsid w:val="008D3206"/>
    <w:rsid w:val="008E00ED"/>
    <w:rsid w:val="009C56E1"/>
    <w:rsid w:val="00A41130"/>
    <w:rsid w:val="00A504ED"/>
    <w:rsid w:val="00A50CBF"/>
    <w:rsid w:val="00AA4DBD"/>
    <w:rsid w:val="00AB4794"/>
    <w:rsid w:val="00BB3EE7"/>
    <w:rsid w:val="00C250DF"/>
    <w:rsid w:val="00C36B46"/>
    <w:rsid w:val="00C45808"/>
    <w:rsid w:val="00C93C42"/>
    <w:rsid w:val="00CD1E52"/>
    <w:rsid w:val="00CD4469"/>
    <w:rsid w:val="00CE5F7A"/>
    <w:rsid w:val="00D203A0"/>
    <w:rsid w:val="00D572C1"/>
    <w:rsid w:val="00D60C82"/>
    <w:rsid w:val="00DF7404"/>
    <w:rsid w:val="00E04752"/>
    <w:rsid w:val="00E13C8F"/>
    <w:rsid w:val="00E40B70"/>
    <w:rsid w:val="00E61138"/>
    <w:rsid w:val="00EE33FA"/>
    <w:rsid w:val="00F05561"/>
    <w:rsid w:val="00F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E97C"/>
  <w15:docId w15:val="{41994270-A355-460C-BDEA-9073C74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  <w:style w:type="paragraph" w:customStyle="1" w:styleId="Contenutotabella">
    <w:name w:val="Contenuto tabella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30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203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03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03A0"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03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03A0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D60C8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character" w:styleId="Enfasigrassetto">
    <w:name w:val="Strong"/>
    <w:uiPriority w:val="22"/>
    <w:qFormat/>
    <w:rsid w:val="00E6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po@trentinosviluppo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2413220B7A9F44B3511F16615C4EC7" ma:contentTypeVersion="0" ma:contentTypeDescription="Creare un nuovo documento." ma:contentTypeScope="" ma:versionID="9bbf21173bd518950b4448e2a1baa1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53581-E1AE-401F-80B4-F93D9223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3A40A-7EBF-4065-95D0-F42B00ECA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Veronesi Cinzia</dc:creator>
  <cp:lastModifiedBy>Cipriani Lorenzo</cp:lastModifiedBy>
  <cp:revision>10</cp:revision>
  <dcterms:created xsi:type="dcterms:W3CDTF">2025-03-17T08:48:00Z</dcterms:created>
  <dcterms:modified xsi:type="dcterms:W3CDTF">2025-03-17T16:12:00Z</dcterms:modified>
</cp:coreProperties>
</file>